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5D" w:rsidRPr="000660DF" w:rsidRDefault="0006645D" w:rsidP="008D25A4">
      <w:pPr>
        <w:spacing w:after="0" w:line="240" w:lineRule="atLeast"/>
        <w:jc w:val="center"/>
        <w:rPr>
          <w:rFonts w:ascii="Times New Roman" w:hAnsi="Times New Roman"/>
          <w:b/>
          <w:sz w:val="24"/>
          <w:szCs w:val="24"/>
        </w:rPr>
      </w:pPr>
      <w:r w:rsidRPr="000660DF">
        <w:rPr>
          <w:rFonts w:ascii="Times New Roman" w:hAnsi="Times New Roman"/>
          <w:b/>
          <w:sz w:val="24"/>
          <w:szCs w:val="24"/>
        </w:rPr>
        <w:t>DÔVODOVÁ SPRÁVA</w:t>
      </w:r>
    </w:p>
    <w:p w:rsidR="0006645D" w:rsidRPr="000660DF" w:rsidRDefault="0006645D" w:rsidP="009D2D61">
      <w:pPr>
        <w:spacing w:after="0" w:line="240" w:lineRule="atLeast"/>
        <w:jc w:val="both"/>
        <w:rPr>
          <w:rFonts w:ascii="Times New Roman" w:hAnsi="Times New Roman"/>
          <w:sz w:val="24"/>
          <w:szCs w:val="24"/>
        </w:rPr>
      </w:pPr>
    </w:p>
    <w:p w:rsidR="000E732E" w:rsidRPr="000660DF" w:rsidRDefault="000E732E" w:rsidP="009D2D61">
      <w:pPr>
        <w:widowControl/>
        <w:spacing w:after="0" w:line="240" w:lineRule="atLeast"/>
        <w:jc w:val="both"/>
        <w:rPr>
          <w:rFonts w:ascii="Times New Roman" w:hAnsi="Times New Roman"/>
          <w:b/>
          <w:sz w:val="24"/>
          <w:szCs w:val="24"/>
          <w:lang w:eastAsia="sk-SK"/>
        </w:rPr>
      </w:pPr>
      <w:r w:rsidRPr="000660DF">
        <w:rPr>
          <w:rFonts w:ascii="Times New Roman" w:hAnsi="Times New Roman"/>
          <w:b/>
          <w:sz w:val="24"/>
          <w:szCs w:val="24"/>
          <w:lang w:eastAsia="sk-SK"/>
        </w:rPr>
        <w:t>A. Všeobecná časť</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Návrh zákona o </w:t>
      </w:r>
      <w:bookmarkStart w:id="0" w:name="_GoBack"/>
      <w:r w:rsidRPr="000660DF">
        <w:rPr>
          <w:rFonts w:ascii="Times New Roman" w:hAnsi="Times New Roman"/>
          <w:sz w:val="24"/>
          <w:szCs w:val="24"/>
          <w:lang w:eastAsia="sk-SK"/>
        </w:rPr>
        <w:t xml:space="preserve">základných identifikátoroch fyzickej osoby </w:t>
      </w:r>
      <w:bookmarkEnd w:id="0"/>
      <w:r w:rsidRPr="000660DF">
        <w:rPr>
          <w:rFonts w:ascii="Times New Roman" w:hAnsi="Times New Roman"/>
          <w:sz w:val="24"/>
          <w:szCs w:val="24"/>
          <w:lang w:eastAsia="sk-SK"/>
        </w:rPr>
        <w:t>a o zmene a doplnení niektorých zákonov (ďalej len „návrh zákona“) vychádza predovšetkým z materiálu Stratégia konkurencieschopnosti Slovenska do roku 2010 (Lisabonská stratégia pre Slovensko), ktorý uznesením č. 140/2005 zo dňa 16. 2. 2005 schválila vláda Slovenskej republiky.</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Dňa 13. 7. 2005 vláda Slovenskej republiky svojím uznesením č. 557/2005 schválila materiál Stratégia konkurencieschopnosti Slovenskej republiky do roku 2010 – Akčné plány. Cieľom akčných plánov je určiť konkrétne kroky pre implementáciu politík zadefinovaných stratégiou v praxi.</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171DC0">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Dňa 21. 5. 2008 vláda Slovenskej republiky svojím uznesením č. 331/2008 schválila materiál Národná koncepcia informatizácie verejnej správy. Národná koncepcia informatizácie verejnej správy mala priniesť nový prístup do riešenia problematiky informatizácie verejnej správy predovšetkým tým, že budovanie informačných systémov štátnej správy a samosprávy bude postavené na spoločných základoch a princípoch. Národná koncepcia informatizácie verejnej správy definuje integr</w:t>
      </w:r>
      <w:r w:rsidR="00BE18C2" w:rsidRPr="000660DF">
        <w:rPr>
          <w:rFonts w:ascii="Times New Roman" w:hAnsi="Times New Roman"/>
          <w:sz w:val="24"/>
          <w:szCs w:val="24"/>
          <w:lang w:eastAsia="sk-SK"/>
        </w:rPr>
        <w:t>ovanú architektúru a princípy a </w:t>
      </w:r>
      <w:r w:rsidRPr="000660DF">
        <w:rPr>
          <w:rFonts w:ascii="Times New Roman" w:hAnsi="Times New Roman"/>
          <w:sz w:val="24"/>
          <w:szCs w:val="24"/>
          <w:lang w:eastAsia="sk-SK"/>
        </w:rPr>
        <w:t>priority budovania informačných systémov verejnej správy.</w:t>
      </w:r>
      <w:r w:rsidR="00C332C2">
        <w:rPr>
          <w:rFonts w:ascii="Times New Roman" w:hAnsi="Times New Roman"/>
          <w:sz w:val="24"/>
          <w:szCs w:val="24"/>
          <w:lang w:eastAsia="sk-SK"/>
        </w:rPr>
        <w:t xml:space="preserve"> </w:t>
      </w:r>
    </w:p>
    <w:p w:rsidR="00A80749" w:rsidRDefault="00A80749" w:rsidP="009D2D61">
      <w:pPr>
        <w:widowControl/>
        <w:spacing w:after="0" w:line="240" w:lineRule="atLeast"/>
        <w:ind w:firstLine="709"/>
        <w:jc w:val="both"/>
        <w:rPr>
          <w:rFonts w:ascii="Times New Roman" w:hAnsi="Times New Roman"/>
          <w:sz w:val="24"/>
          <w:szCs w:val="24"/>
          <w:lang w:eastAsia="sk-SK"/>
        </w:rPr>
      </w:pPr>
    </w:p>
    <w:p w:rsidR="000E732E"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Na vyššie uvedené dokumenty nadviazal materiál Ministerstva financií Slovenskej republiky z novembra 2008 s názvom „Čiastková štúdia uskutočniteľnosti projektov prioritnej osi 1 Elektronizácia verejnej správy a rozvoj elektronických služieb OPIS Identifikátor fyzických osôb</w:t>
      </w:r>
      <w:r w:rsidR="003A633C" w:rsidRPr="000660DF">
        <w:rPr>
          <w:rFonts w:ascii="Times New Roman" w:hAnsi="Times New Roman"/>
          <w:sz w:val="24"/>
          <w:szCs w:val="24"/>
          <w:lang w:eastAsia="sk-SK"/>
        </w:rPr>
        <w:t>“</w:t>
      </w:r>
      <w:r w:rsidRPr="000660DF">
        <w:rPr>
          <w:rFonts w:ascii="Times New Roman" w:hAnsi="Times New Roman"/>
          <w:sz w:val="24"/>
          <w:szCs w:val="24"/>
          <w:lang w:eastAsia="sk-SK"/>
        </w:rPr>
        <w:t>. Hlavným cieľom čiastkovej štúdie us</w:t>
      </w:r>
      <w:r w:rsidR="00BE18C2" w:rsidRPr="000660DF">
        <w:rPr>
          <w:rFonts w:ascii="Times New Roman" w:hAnsi="Times New Roman"/>
          <w:sz w:val="24"/>
          <w:szCs w:val="24"/>
          <w:lang w:eastAsia="sk-SK"/>
        </w:rPr>
        <w:t>kutočniteľnosti bolo prispieť k </w:t>
      </w:r>
      <w:r w:rsidRPr="000660DF">
        <w:rPr>
          <w:rFonts w:ascii="Times New Roman" w:hAnsi="Times New Roman"/>
          <w:sz w:val="24"/>
          <w:szCs w:val="24"/>
          <w:lang w:eastAsia="sk-SK"/>
        </w:rPr>
        <w:t>vytvoreniu informačného systému identifikátorov fyzických osôb ako jednotného a dátovo konzistentného zdroja jednoznačných identifikátorov fyzických osôb, ktoré prichádzajú do styku s verejnou správou a bezvýznamových identifikátorov fyzických osôb a jeho uvedenie do prevádzky, sprístupneni</w:t>
      </w:r>
      <w:r w:rsidR="003A633C" w:rsidRPr="000660DF">
        <w:rPr>
          <w:rFonts w:ascii="Times New Roman" w:hAnsi="Times New Roman"/>
          <w:sz w:val="24"/>
          <w:szCs w:val="24"/>
          <w:lang w:eastAsia="sk-SK"/>
        </w:rPr>
        <w:t>e</w:t>
      </w:r>
      <w:r w:rsidRPr="000660DF">
        <w:rPr>
          <w:rFonts w:ascii="Times New Roman" w:hAnsi="Times New Roman"/>
          <w:sz w:val="24"/>
          <w:szCs w:val="24"/>
          <w:lang w:eastAsia="sk-SK"/>
        </w:rPr>
        <w:t xml:space="preserve"> elektronických služieb informačného systému identifikátorov fyzických osôb a zabezpečeni</w:t>
      </w:r>
      <w:r w:rsidR="003A633C" w:rsidRPr="000660DF">
        <w:rPr>
          <w:rFonts w:ascii="Times New Roman" w:hAnsi="Times New Roman"/>
          <w:sz w:val="24"/>
          <w:szCs w:val="24"/>
          <w:lang w:eastAsia="sk-SK"/>
        </w:rPr>
        <w:t>e</w:t>
      </w:r>
      <w:r w:rsidRPr="000660DF">
        <w:rPr>
          <w:rFonts w:ascii="Times New Roman" w:hAnsi="Times New Roman"/>
          <w:sz w:val="24"/>
          <w:szCs w:val="24"/>
          <w:lang w:eastAsia="sk-SK"/>
        </w:rPr>
        <w:t xml:space="preserve"> ich použiteľnosti na právne úkony, ako aj efektívn</w:t>
      </w:r>
      <w:r w:rsidR="003A633C" w:rsidRPr="000660DF">
        <w:rPr>
          <w:rFonts w:ascii="Times New Roman" w:hAnsi="Times New Roman"/>
          <w:sz w:val="24"/>
          <w:szCs w:val="24"/>
          <w:lang w:eastAsia="sk-SK"/>
        </w:rPr>
        <w:t>a</w:t>
      </w:r>
      <w:r w:rsidRPr="000660DF">
        <w:rPr>
          <w:rFonts w:ascii="Times New Roman" w:hAnsi="Times New Roman"/>
          <w:sz w:val="24"/>
          <w:szCs w:val="24"/>
          <w:lang w:eastAsia="sk-SK"/>
        </w:rPr>
        <w:t xml:space="preserve"> integráci</w:t>
      </w:r>
      <w:r w:rsidR="003A633C" w:rsidRPr="000660DF">
        <w:rPr>
          <w:rFonts w:ascii="Times New Roman" w:hAnsi="Times New Roman"/>
          <w:sz w:val="24"/>
          <w:szCs w:val="24"/>
          <w:lang w:eastAsia="sk-SK"/>
        </w:rPr>
        <w:t xml:space="preserve">a </w:t>
      </w:r>
      <w:r w:rsidRPr="000660DF">
        <w:rPr>
          <w:rFonts w:ascii="Times New Roman" w:hAnsi="Times New Roman"/>
          <w:sz w:val="24"/>
          <w:szCs w:val="24"/>
          <w:lang w:eastAsia="sk-SK"/>
        </w:rPr>
        <w:t>informačného systému identifikátoro</w:t>
      </w:r>
      <w:r w:rsidR="003A633C" w:rsidRPr="000660DF">
        <w:rPr>
          <w:rFonts w:ascii="Times New Roman" w:hAnsi="Times New Roman"/>
          <w:sz w:val="24"/>
          <w:szCs w:val="24"/>
          <w:lang w:eastAsia="sk-SK"/>
        </w:rPr>
        <w:t>v</w:t>
      </w:r>
      <w:r w:rsidRPr="000660DF">
        <w:rPr>
          <w:rFonts w:ascii="Times New Roman" w:hAnsi="Times New Roman"/>
          <w:sz w:val="24"/>
          <w:szCs w:val="24"/>
          <w:lang w:eastAsia="sk-SK"/>
        </w:rPr>
        <w:t xml:space="preserve"> fyzických osôb do </w:t>
      </w:r>
      <w:r w:rsidR="00BE18C2" w:rsidRPr="000660DF">
        <w:rPr>
          <w:rFonts w:ascii="Times New Roman" w:hAnsi="Times New Roman"/>
          <w:sz w:val="24"/>
          <w:szCs w:val="24"/>
          <w:lang w:eastAsia="sk-SK"/>
        </w:rPr>
        <w:t xml:space="preserve">existujúcej </w:t>
      </w:r>
      <w:r w:rsidRPr="000660DF">
        <w:rPr>
          <w:rFonts w:ascii="Times New Roman" w:hAnsi="Times New Roman"/>
          <w:sz w:val="24"/>
          <w:szCs w:val="24"/>
          <w:lang w:eastAsia="sk-SK"/>
        </w:rPr>
        <w:t>celk</w:t>
      </w:r>
      <w:r w:rsidR="003A633C" w:rsidRPr="000660DF">
        <w:rPr>
          <w:rFonts w:ascii="Times New Roman" w:hAnsi="Times New Roman"/>
          <w:sz w:val="24"/>
          <w:szCs w:val="24"/>
          <w:lang w:eastAsia="sk-SK"/>
        </w:rPr>
        <w:t>ovej architektúry e-Governmentu</w:t>
      </w:r>
      <w:r w:rsidRPr="000660DF">
        <w:rPr>
          <w:rFonts w:ascii="Times New Roman" w:hAnsi="Times New Roman"/>
          <w:sz w:val="24"/>
          <w:szCs w:val="24"/>
          <w:lang w:eastAsia="sk-SK"/>
        </w:rPr>
        <w:t>.</w:t>
      </w:r>
    </w:p>
    <w:p w:rsidR="00A80749" w:rsidRDefault="00A80749" w:rsidP="009D2D61">
      <w:pPr>
        <w:widowControl/>
        <w:spacing w:after="0" w:line="240" w:lineRule="atLeast"/>
        <w:ind w:firstLine="709"/>
        <w:jc w:val="both"/>
        <w:rPr>
          <w:rFonts w:ascii="Times New Roman" w:hAnsi="Times New Roman"/>
          <w:sz w:val="24"/>
          <w:szCs w:val="24"/>
          <w:lang w:eastAsia="sk-SK"/>
        </w:rPr>
      </w:pPr>
    </w:p>
    <w:p w:rsidR="00A80749" w:rsidRPr="00A80749" w:rsidRDefault="00A80749" w:rsidP="009D2D61">
      <w:pPr>
        <w:widowControl/>
        <w:spacing w:after="0" w:line="240" w:lineRule="atLeast"/>
        <w:ind w:firstLine="709"/>
        <w:jc w:val="both"/>
        <w:rPr>
          <w:rFonts w:ascii="Times New Roman" w:hAnsi="Times New Roman"/>
          <w:sz w:val="24"/>
          <w:szCs w:val="24"/>
          <w:lang w:eastAsia="sk-SK"/>
        </w:rPr>
      </w:pPr>
      <w:r w:rsidRPr="00A80749">
        <w:rPr>
          <w:rFonts w:ascii="Times New Roman" w:hAnsi="Times New Roman"/>
          <w:sz w:val="24"/>
          <w:szCs w:val="24"/>
          <w:lang w:eastAsia="sk-SK"/>
        </w:rPr>
        <w:t xml:space="preserve">Následne bola dňa 28.9.2016 schválená </w:t>
      </w:r>
      <w:r w:rsidRPr="00A80749">
        <w:rPr>
          <w:rFonts w:ascii="Times New Roman" w:hAnsi="Times New Roman"/>
          <w:sz w:val="24"/>
          <w:szCs w:val="24"/>
        </w:rPr>
        <w:t>Národná koncepci</w:t>
      </w:r>
      <w:r w:rsidR="00551861">
        <w:rPr>
          <w:rFonts w:ascii="Times New Roman" w:hAnsi="Times New Roman"/>
          <w:sz w:val="24"/>
          <w:szCs w:val="24"/>
        </w:rPr>
        <w:t>a</w:t>
      </w:r>
      <w:r w:rsidRPr="00A80749">
        <w:rPr>
          <w:rFonts w:ascii="Times New Roman" w:hAnsi="Times New Roman"/>
          <w:sz w:val="24"/>
          <w:szCs w:val="24"/>
        </w:rPr>
        <w:t xml:space="preserve"> informatizácie verejnej správy Slovenskej republiky uznesením vlády Slovenskej republiky č. 437/2016. Nadväzuje na pôvodné princípy informatizácie definované v Národnej koncepcii informatizácie verejnej správy schválenej v roku 2008 a zároveň prezentuje aktuálny stav architektúry integrovaného informačného systému verejnej správy, zrealizované rozvojové projekty a uskutočnené aktivity, ktoré rozširuje o nové princípy vyplývajúce zo súčasných trendov a získaných skúseností, ako aj z možností poskytovaných rozvojom informačno-komunikačných technológií.</w:t>
      </w:r>
    </w:p>
    <w:p w:rsidR="000E732E" w:rsidRPr="000660DF" w:rsidRDefault="000E732E" w:rsidP="003A633C">
      <w:pPr>
        <w:widowControl/>
        <w:spacing w:after="0" w:line="240" w:lineRule="atLeast"/>
        <w:jc w:val="both"/>
        <w:rPr>
          <w:rFonts w:ascii="Times New Roman" w:hAnsi="Times New Roman"/>
          <w:sz w:val="24"/>
          <w:szCs w:val="24"/>
          <w:lang w:eastAsia="sk-SK"/>
        </w:rPr>
      </w:pPr>
    </w:p>
    <w:p w:rsidR="000E732E"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V súčasnosti sa v Slovenskej republike používa viacero typov identifikátorov fyzickej osoby, ako napr. identifikátor založený na dátume narodenia, č</w:t>
      </w:r>
      <w:r w:rsidR="00BE18C2" w:rsidRPr="000660DF">
        <w:rPr>
          <w:rFonts w:ascii="Times New Roman" w:hAnsi="Times New Roman"/>
          <w:sz w:val="24"/>
          <w:szCs w:val="24"/>
          <w:lang w:eastAsia="sk-SK"/>
        </w:rPr>
        <w:t>ísle sociálneho zabezpečenia, a </w:t>
      </w:r>
      <w:r w:rsidRPr="000660DF">
        <w:rPr>
          <w:rFonts w:ascii="Times New Roman" w:hAnsi="Times New Roman"/>
          <w:sz w:val="24"/>
          <w:szCs w:val="24"/>
          <w:lang w:eastAsia="sk-SK"/>
        </w:rPr>
        <w:t xml:space="preserve">pod., ale bez používania jediného univerzálneho identifikátora občana. Za trvalý identifikačný osobný údaj fyzickej osoby, ktorý </w:t>
      </w:r>
      <w:r w:rsidR="00BE18C2" w:rsidRPr="000660DF">
        <w:rPr>
          <w:rFonts w:ascii="Times New Roman" w:hAnsi="Times New Roman"/>
          <w:sz w:val="24"/>
          <w:szCs w:val="24"/>
          <w:lang w:eastAsia="sk-SK"/>
        </w:rPr>
        <w:t>zabezpečuje jej jednoznačnosť v </w:t>
      </w:r>
      <w:r w:rsidRPr="000660DF">
        <w:rPr>
          <w:rFonts w:ascii="Times New Roman" w:hAnsi="Times New Roman"/>
          <w:sz w:val="24"/>
          <w:szCs w:val="24"/>
          <w:lang w:eastAsia="sk-SK"/>
        </w:rPr>
        <w:t xml:space="preserve">informačných systémoch je považované rodné číslo. Rodné číslo však nespĺňa kritériá identifikátora fyzickej osoby, ako boli určené v rámci </w:t>
      </w:r>
      <w:r w:rsidR="003A633C" w:rsidRPr="000660DF">
        <w:rPr>
          <w:rFonts w:ascii="Times New Roman" w:hAnsi="Times New Roman"/>
          <w:sz w:val="24"/>
          <w:szCs w:val="24"/>
          <w:lang w:eastAsia="sk-SK"/>
        </w:rPr>
        <w:t xml:space="preserve">vyššie uvedených </w:t>
      </w:r>
      <w:r w:rsidRPr="000660DF">
        <w:rPr>
          <w:rFonts w:ascii="Times New Roman" w:hAnsi="Times New Roman"/>
          <w:sz w:val="24"/>
          <w:szCs w:val="24"/>
          <w:lang w:eastAsia="sk-SK"/>
        </w:rPr>
        <w:t>dokumentov.</w:t>
      </w:r>
    </w:p>
    <w:p w:rsidR="004566BB" w:rsidRDefault="004566BB" w:rsidP="009D2D61">
      <w:pPr>
        <w:widowControl/>
        <w:spacing w:after="0" w:line="240" w:lineRule="atLeast"/>
        <w:ind w:firstLine="709"/>
        <w:jc w:val="both"/>
        <w:rPr>
          <w:rFonts w:ascii="Times New Roman" w:hAnsi="Times New Roman"/>
          <w:sz w:val="24"/>
          <w:szCs w:val="24"/>
          <w:lang w:eastAsia="sk-SK"/>
        </w:rPr>
      </w:pPr>
    </w:p>
    <w:p w:rsidR="000444EC" w:rsidRDefault="004566BB" w:rsidP="009D2D61">
      <w:pPr>
        <w:widowControl/>
        <w:spacing w:after="0" w:line="240" w:lineRule="atLeast"/>
        <w:ind w:firstLine="709"/>
        <w:jc w:val="both"/>
        <w:rPr>
          <w:rFonts w:ascii="Times New Roman" w:hAnsi="Times New Roman"/>
          <w:sz w:val="24"/>
          <w:szCs w:val="24"/>
          <w:lang w:eastAsia="sk-SK"/>
        </w:rPr>
      </w:pPr>
      <w:r w:rsidRPr="003D459B">
        <w:rPr>
          <w:rFonts w:ascii="Times New Roman" w:hAnsi="Times New Roman"/>
          <w:sz w:val="24"/>
          <w:szCs w:val="24"/>
        </w:rPr>
        <w:lastRenderedPageBreak/>
        <w:t xml:space="preserve">Rodné </w:t>
      </w:r>
      <w:r>
        <w:rPr>
          <w:rFonts w:ascii="Times New Roman" w:hAnsi="Times New Roman"/>
          <w:sz w:val="24"/>
          <w:szCs w:val="24"/>
        </w:rPr>
        <w:t>čísla sú v Slovenskej rep</w:t>
      </w:r>
      <w:r w:rsidR="006F7E1C">
        <w:rPr>
          <w:rFonts w:ascii="Times New Roman" w:hAnsi="Times New Roman"/>
          <w:sz w:val="24"/>
          <w:szCs w:val="24"/>
        </w:rPr>
        <w:t>ublike zavedené od roku 1954, čo</w:t>
      </w:r>
      <w:r>
        <w:rPr>
          <w:rFonts w:ascii="Times New Roman" w:hAnsi="Times New Roman"/>
          <w:sz w:val="24"/>
          <w:szCs w:val="24"/>
        </w:rPr>
        <w:t xml:space="preserve"> znamená, že v roku 2053 sa vyčerpajú všetky možné varianty. Rodné číslo nerozlišuje medzi 1900 a 2000. Rodné číslo vydané v roku 2054 by bolo totožné s už existujúcim rodným číslom. V kontexte uvedeného možno konštatovať, že rodné číslo prestane byť v roku 2054 jednoznačné (do tejto doby možno poznať staršie rodné čísla podľa ich dĺžky).</w:t>
      </w:r>
    </w:p>
    <w:p w:rsidR="000E732E" w:rsidRPr="000660DF" w:rsidRDefault="000E732E" w:rsidP="003A633C">
      <w:pPr>
        <w:widowControl/>
        <w:spacing w:after="0" w:line="240" w:lineRule="atLeast"/>
        <w:jc w:val="both"/>
        <w:rPr>
          <w:rFonts w:ascii="Times New Roman" w:hAnsi="Times New Roman"/>
          <w:sz w:val="24"/>
          <w:szCs w:val="24"/>
          <w:lang w:eastAsia="sk-SK"/>
        </w:rPr>
      </w:pPr>
    </w:p>
    <w:p w:rsidR="000E732E" w:rsidRPr="000660DF" w:rsidRDefault="003A633C"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Cieľom predloženého n</w:t>
      </w:r>
      <w:r w:rsidR="000E732E" w:rsidRPr="000660DF">
        <w:rPr>
          <w:rFonts w:ascii="Times New Roman" w:hAnsi="Times New Roman"/>
          <w:sz w:val="24"/>
          <w:szCs w:val="24"/>
          <w:lang w:eastAsia="sk-SK"/>
        </w:rPr>
        <w:t>ávrh</w:t>
      </w:r>
      <w:r w:rsidRPr="000660DF">
        <w:rPr>
          <w:rFonts w:ascii="Times New Roman" w:hAnsi="Times New Roman"/>
          <w:sz w:val="24"/>
          <w:szCs w:val="24"/>
          <w:lang w:eastAsia="sk-SK"/>
        </w:rPr>
        <w:t>u</w:t>
      </w:r>
      <w:r w:rsidR="000E732E" w:rsidRPr="000660DF">
        <w:rPr>
          <w:rFonts w:ascii="Times New Roman" w:hAnsi="Times New Roman"/>
          <w:sz w:val="24"/>
          <w:szCs w:val="24"/>
          <w:lang w:eastAsia="sk-SK"/>
        </w:rPr>
        <w:t xml:space="preserve"> zákona </w:t>
      </w:r>
      <w:r w:rsidRPr="000660DF">
        <w:rPr>
          <w:rFonts w:ascii="Times New Roman" w:hAnsi="Times New Roman"/>
          <w:sz w:val="24"/>
          <w:szCs w:val="24"/>
          <w:lang w:eastAsia="sk-SK"/>
        </w:rPr>
        <w:t xml:space="preserve">je </w:t>
      </w:r>
      <w:r w:rsidR="000E732E" w:rsidRPr="000660DF">
        <w:rPr>
          <w:rFonts w:ascii="Times New Roman" w:hAnsi="Times New Roman"/>
          <w:sz w:val="24"/>
          <w:szCs w:val="24"/>
          <w:lang w:eastAsia="sk-SK"/>
        </w:rPr>
        <w:t>zavedeni</w:t>
      </w:r>
      <w:r w:rsidRPr="000660DF">
        <w:rPr>
          <w:rFonts w:ascii="Times New Roman" w:hAnsi="Times New Roman"/>
          <w:sz w:val="24"/>
          <w:szCs w:val="24"/>
          <w:lang w:eastAsia="sk-SK"/>
        </w:rPr>
        <w:t>e</w:t>
      </w:r>
      <w:r w:rsidR="000E732E" w:rsidRPr="000660DF">
        <w:rPr>
          <w:rFonts w:ascii="Times New Roman" w:hAnsi="Times New Roman"/>
          <w:sz w:val="24"/>
          <w:szCs w:val="24"/>
          <w:lang w:eastAsia="sk-SK"/>
        </w:rPr>
        <w:t xml:space="preserve"> základných identifikátorov fyzick</w:t>
      </w:r>
      <w:r w:rsidR="000E4A17" w:rsidRPr="000660DF">
        <w:rPr>
          <w:rFonts w:ascii="Times New Roman" w:hAnsi="Times New Roman"/>
          <w:sz w:val="24"/>
          <w:szCs w:val="24"/>
          <w:lang w:eastAsia="sk-SK"/>
        </w:rPr>
        <w:t>ej</w:t>
      </w:r>
      <w:r w:rsidR="000E732E" w:rsidRPr="000660DF">
        <w:rPr>
          <w:rFonts w:ascii="Times New Roman" w:hAnsi="Times New Roman"/>
          <w:sz w:val="24"/>
          <w:szCs w:val="24"/>
          <w:lang w:eastAsia="sk-SK"/>
        </w:rPr>
        <w:t xml:space="preserve"> os</w:t>
      </w:r>
      <w:r w:rsidR="000E4A17" w:rsidRPr="000660DF">
        <w:rPr>
          <w:rFonts w:ascii="Times New Roman" w:hAnsi="Times New Roman"/>
          <w:sz w:val="24"/>
          <w:szCs w:val="24"/>
          <w:lang w:eastAsia="sk-SK"/>
        </w:rPr>
        <w:t>oby</w:t>
      </w:r>
      <w:r w:rsidR="000E732E" w:rsidRPr="000660DF">
        <w:rPr>
          <w:rFonts w:ascii="Times New Roman" w:hAnsi="Times New Roman"/>
          <w:sz w:val="24"/>
          <w:szCs w:val="24"/>
          <w:lang w:eastAsia="sk-SK"/>
        </w:rPr>
        <w:t xml:space="preserve"> ako trvalých identifikačných osobných údajov fyzickej osoby uvedenej v registri fyzických osôb, ktoré zabezpečujú jej jednoznačnosť v informačných systémoch a </w:t>
      </w:r>
      <w:r w:rsidR="0025454C" w:rsidRPr="000660DF">
        <w:rPr>
          <w:rFonts w:ascii="Times New Roman" w:hAnsi="Times New Roman"/>
          <w:sz w:val="24"/>
          <w:szCs w:val="24"/>
          <w:lang w:eastAsia="sk-SK"/>
        </w:rPr>
        <w:t>nahradenie</w:t>
      </w:r>
      <w:r w:rsidR="000E732E" w:rsidRPr="000660DF">
        <w:rPr>
          <w:rFonts w:ascii="Times New Roman" w:hAnsi="Times New Roman"/>
          <w:sz w:val="24"/>
          <w:szCs w:val="24"/>
          <w:lang w:eastAsia="sk-SK"/>
        </w:rPr>
        <w:t xml:space="preserve"> súčasného </w:t>
      </w:r>
      <w:r w:rsidR="009F4D9D" w:rsidRPr="000660DF">
        <w:rPr>
          <w:rFonts w:ascii="Times New Roman" w:hAnsi="Times New Roman"/>
          <w:sz w:val="24"/>
          <w:szCs w:val="24"/>
          <w:lang w:eastAsia="sk-SK"/>
        </w:rPr>
        <w:t xml:space="preserve">všeobecne použiteľného identifikátora – </w:t>
      </w:r>
      <w:r w:rsidR="000E732E" w:rsidRPr="000660DF">
        <w:rPr>
          <w:rFonts w:ascii="Times New Roman" w:hAnsi="Times New Roman"/>
          <w:sz w:val="24"/>
          <w:szCs w:val="24"/>
          <w:lang w:eastAsia="sk-SK"/>
        </w:rPr>
        <w:t>rodného čísla.</w:t>
      </w:r>
    </w:p>
    <w:p w:rsidR="00593DA2" w:rsidRPr="000660DF" w:rsidRDefault="00593DA2" w:rsidP="003A633C">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Koncepcia nových </w:t>
      </w:r>
      <w:r w:rsidR="009F4D9D" w:rsidRPr="000660DF">
        <w:rPr>
          <w:rFonts w:ascii="Times New Roman" w:hAnsi="Times New Roman"/>
          <w:sz w:val="24"/>
          <w:szCs w:val="24"/>
          <w:lang w:eastAsia="sk-SK"/>
        </w:rPr>
        <w:t xml:space="preserve">základných </w:t>
      </w:r>
      <w:r w:rsidRPr="000660DF">
        <w:rPr>
          <w:rFonts w:ascii="Times New Roman" w:hAnsi="Times New Roman"/>
          <w:sz w:val="24"/>
          <w:szCs w:val="24"/>
          <w:lang w:eastAsia="sk-SK"/>
        </w:rPr>
        <w:t>identifikátorov je naviazaná na existujúcu koncepciu rodných čísel, pričom zohľad</w:t>
      </w:r>
      <w:r w:rsidR="009F4D9D" w:rsidRPr="000660DF">
        <w:rPr>
          <w:rFonts w:ascii="Times New Roman" w:hAnsi="Times New Roman"/>
          <w:sz w:val="24"/>
          <w:szCs w:val="24"/>
          <w:lang w:eastAsia="sk-SK"/>
        </w:rPr>
        <w:t>ňuje</w:t>
      </w:r>
      <w:r w:rsidRPr="000660DF">
        <w:rPr>
          <w:rFonts w:ascii="Times New Roman" w:hAnsi="Times New Roman"/>
          <w:sz w:val="24"/>
          <w:szCs w:val="24"/>
          <w:lang w:eastAsia="sk-SK"/>
        </w:rPr>
        <w:t xml:space="preserve"> prechodn</w:t>
      </w:r>
      <w:r w:rsidR="009F4D9D" w:rsidRPr="000660DF">
        <w:rPr>
          <w:rFonts w:ascii="Times New Roman" w:hAnsi="Times New Roman"/>
          <w:sz w:val="24"/>
          <w:szCs w:val="24"/>
          <w:lang w:eastAsia="sk-SK"/>
        </w:rPr>
        <w:t>ý</w:t>
      </w:r>
      <w:r w:rsidRPr="000660DF">
        <w:rPr>
          <w:rFonts w:ascii="Times New Roman" w:hAnsi="Times New Roman"/>
          <w:sz w:val="24"/>
          <w:szCs w:val="24"/>
          <w:lang w:eastAsia="sk-SK"/>
        </w:rPr>
        <w:t xml:space="preserve"> stav</w:t>
      </w:r>
      <w:r w:rsidR="00B5638C" w:rsidRPr="000660DF">
        <w:rPr>
          <w:rFonts w:ascii="Times New Roman" w:hAnsi="Times New Roman"/>
          <w:sz w:val="24"/>
          <w:szCs w:val="24"/>
          <w:lang w:eastAsia="sk-SK"/>
        </w:rPr>
        <w:t xml:space="preserve"> 10 rokov</w:t>
      </w:r>
      <w:r w:rsidRPr="000660DF">
        <w:rPr>
          <w:rFonts w:ascii="Times New Roman" w:hAnsi="Times New Roman"/>
          <w:sz w:val="24"/>
          <w:szCs w:val="24"/>
          <w:lang w:eastAsia="sk-SK"/>
        </w:rPr>
        <w:t xml:space="preserve"> a existujúc</w:t>
      </w:r>
      <w:r w:rsidR="009F4D9D" w:rsidRPr="000660DF">
        <w:rPr>
          <w:rFonts w:ascii="Times New Roman" w:hAnsi="Times New Roman"/>
          <w:sz w:val="24"/>
          <w:szCs w:val="24"/>
          <w:lang w:eastAsia="sk-SK"/>
        </w:rPr>
        <w:t>e informačné</w:t>
      </w:r>
      <w:r w:rsidRPr="000660DF">
        <w:rPr>
          <w:rFonts w:ascii="Times New Roman" w:hAnsi="Times New Roman"/>
          <w:sz w:val="24"/>
          <w:szCs w:val="24"/>
          <w:lang w:eastAsia="sk-SK"/>
        </w:rPr>
        <w:t xml:space="preserve"> systém</w:t>
      </w:r>
      <w:r w:rsidR="009F4D9D" w:rsidRPr="000660DF">
        <w:rPr>
          <w:rFonts w:ascii="Times New Roman" w:hAnsi="Times New Roman"/>
          <w:sz w:val="24"/>
          <w:szCs w:val="24"/>
          <w:lang w:eastAsia="sk-SK"/>
        </w:rPr>
        <w:t>y</w:t>
      </w:r>
      <w:r w:rsidRPr="000660DF">
        <w:rPr>
          <w:rFonts w:ascii="Times New Roman" w:hAnsi="Times New Roman"/>
          <w:sz w:val="24"/>
          <w:szCs w:val="24"/>
          <w:lang w:eastAsia="sk-SK"/>
        </w:rPr>
        <w:t xml:space="preserve"> subjektov verejnej správy.</w:t>
      </w:r>
      <w:r w:rsidR="00AF7764" w:rsidRPr="000660DF">
        <w:rPr>
          <w:rFonts w:ascii="Times New Roman" w:hAnsi="Times New Roman"/>
          <w:sz w:val="24"/>
          <w:szCs w:val="24"/>
          <w:lang w:eastAsia="sk-SK"/>
        </w:rPr>
        <w:t xml:space="preserve"> V prechodnom období bude možné používať popri novej koncepcii identifikácie fyzických osôb používať aj existujúcu koncepciu identifikácie.</w:t>
      </w:r>
    </w:p>
    <w:p w:rsidR="000E732E" w:rsidRPr="000660DF" w:rsidRDefault="000E732E" w:rsidP="0025454C">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Koncepcia </w:t>
      </w:r>
      <w:r w:rsidR="009F4D9D" w:rsidRPr="000660DF">
        <w:rPr>
          <w:rFonts w:ascii="Times New Roman" w:hAnsi="Times New Roman"/>
          <w:sz w:val="24"/>
          <w:szCs w:val="24"/>
          <w:lang w:eastAsia="sk-SK"/>
        </w:rPr>
        <w:t xml:space="preserve">základných </w:t>
      </w:r>
      <w:r w:rsidRPr="000660DF">
        <w:rPr>
          <w:rFonts w:ascii="Times New Roman" w:hAnsi="Times New Roman"/>
          <w:sz w:val="24"/>
          <w:szCs w:val="24"/>
          <w:lang w:eastAsia="sk-SK"/>
        </w:rPr>
        <w:t xml:space="preserve">identifikátorov </w:t>
      </w:r>
      <w:r w:rsidR="009F4D9D" w:rsidRPr="000660DF">
        <w:rPr>
          <w:rFonts w:ascii="Times New Roman" w:hAnsi="Times New Roman"/>
          <w:sz w:val="24"/>
          <w:szCs w:val="24"/>
          <w:lang w:eastAsia="sk-SK"/>
        </w:rPr>
        <w:t xml:space="preserve">fyzickej osoby </w:t>
      </w:r>
      <w:r w:rsidRPr="000660DF">
        <w:rPr>
          <w:rFonts w:ascii="Times New Roman" w:hAnsi="Times New Roman"/>
          <w:sz w:val="24"/>
          <w:szCs w:val="24"/>
          <w:lang w:eastAsia="sk-SK"/>
        </w:rPr>
        <w:t xml:space="preserve">je založená na tom, že jednotlivé subjekty verejnej správy používajú na identifikáciu fyzickej osoby vlastný identifikátor (nazývaný sektorový identifikátor), ktorý je odvodený od zdrojového </w:t>
      </w:r>
      <w:r w:rsidR="009F4D9D" w:rsidRPr="000660DF">
        <w:rPr>
          <w:rFonts w:ascii="Times New Roman" w:hAnsi="Times New Roman"/>
          <w:sz w:val="24"/>
          <w:szCs w:val="24"/>
          <w:lang w:eastAsia="sk-SK"/>
        </w:rPr>
        <w:t xml:space="preserve">identifikátora </w:t>
      </w:r>
      <w:r w:rsidRPr="000660DF">
        <w:rPr>
          <w:rFonts w:ascii="Times New Roman" w:hAnsi="Times New Roman"/>
          <w:sz w:val="24"/>
          <w:szCs w:val="24"/>
          <w:lang w:eastAsia="sk-SK"/>
        </w:rPr>
        <w:t>(nazývaného jednoznačný</w:t>
      </w:r>
      <w:r w:rsidR="009F4D9D" w:rsidRPr="000660DF">
        <w:rPr>
          <w:rFonts w:ascii="Times New Roman" w:hAnsi="Times New Roman"/>
          <w:sz w:val="24"/>
          <w:szCs w:val="24"/>
          <w:lang w:eastAsia="sk-SK"/>
        </w:rPr>
        <w:t xml:space="preserve"> identifikátor</w:t>
      </w:r>
      <w:r w:rsidRPr="000660DF">
        <w:rPr>
          <w:rFonts w:ascii="Times New Roman" w:hAnsi="Times New Roman"/>
          <w:sz w:val="24"/>
          <w:szCs w:val="24"/>
          <w:lang w:eastAsia="sk-SK"/>
        </w:rPr>
        <w:t xml:space="preserve">). Jednoznačný identifikátor </w:t>
      </w:r>
      <w:r w:rsidR="009F4D9D" w:rsidRPr="000660DF">
        <w:rPr>
          <w:rFonts w:ascii="Times New Roman" w:hAnsi="Times New Roman"/>
          <w:sz w:val="24"/>
          <w:szCs w:val="24"/>
          <w:lang w:eastAsia="sk-SK"/>
        </w:rPr>
        <w:t xml:space="preserve">a sektorový identifikátor </w:t>
      </w:r>
      <w:r w:rsidRPr="000660DF">
        <w:rPr>
          <w:rFonts w:ascii="Times New Roman" w:hAnsi="Times New Roman"/>
          <w:sz w:val="24"/>
          <w:szCs w:val="24"/>
          <w:lang w:eastAsia="sk-SK"/>
        </w:rPr>
        <w:t>bud</w:t>
      </w:r>
      <w:r w:rsidR="009F4D9D" w:rsidRPr="000660DF">
        <w:rPr>
          <w:rFonts w:ascii="Times New Roman" w:hAnsi="Times New Roman"/>
          <w:sz w:val="24"/>
          <w:szCs w:val="24"/>
          <w:lang w:eastAsia="sk-SK"/>
        </w:rPr>
        <w:t>ú</w:t>
      </w:r>
      <w:r w:rsidRPr="000660DF">
        <w:rPr>
          <w:rFonts w:ascii="Times New Roman" w:hAnsi="Times New Roman"/>
          <w:sz w:val="24"/>
          <w:szCs w:val="24"/>
          <w:lang w:eastAsia="sk-SK"/>
        </w:rPr>
        <w:t xml:space="preserve"> ukladan</w:t>
      </w:r>
      <w:r w:rsidR="009F4D9D" w:rsidRPr="000660DF">
        <w:rPr>
          <w:rFonts w:ascii="Times New Roman" w:hAnsi="Times New Roman"/>
          <w:sz w:val="24"/>
          <w:szCs w:val="24"/>
          <w:lang w:eastAsia="sk-SK"/>
        </w:rPr>
        <w:t>é</w:t>
      </w:r>
      <w:r w:rsidRPr="000660DF">
        <w:rPr>
          <w:rFonts w:ascii="Times New Roman" w:hAnsi="Times New Roman"/>
          <w:sz w:val="24"/>
          <w:szCs w:val="24"/>
          <w:lang w:eastAsia="sk-SK"/>
        </w:rPr>
        <w:t xml:space="preserve"> len vo vymedzených informačných systémoch.</w:t>
      </w:r>
      <w:r w:rsidR="00B5638C" w:rsidRPr="000660DF">
        <w:rPr>
          <w:rFonts w:ascii="Times New Roman" w:hAnsi="Times New Roman"/>
          <w:sz w:val="24"/>
          <w:szCs w:val="24"/>
          <w:lang w:eastAsia="sk-SK"/>
        </w:rPr>
        <w:t xml:space="preserve"> </w:t>
      </w:r>
      <w:r w:rsidR="009F4D9D" w:rsidRPr="000660DF">
        <w:rPr>
          <w:rFonts w:ascii="Times New Roman" w:hAnsi="Times New Roman"/>
          <w:sz w:val="24"/>
          <w:szCs w:val="24"/>
          <w:lang w:eastAsia="sk-SK"/>
        </w:rPr>
        <w:t>Na identifikáciu fyzickej osoby mimo informačných systémov verejnej správy bude slúžiť b</w:t>
      </w:r>
      <w:r w:rsidR="009F4D9D" w:rsidRPr="000660DF">
        <w:rPr>
          <w:rFonts w:ascii="Times New Roman" w:hAnsi="Times New Roman"/>
          <w:sz w:val="24"/>
          <w:szCs w:val="24"/>
        </w:rPr>
        <w:t xml:space="preserve">ezvýznamový identifikátor, ktorý je </w:t>
      </w:r>
      <w:r w:rsidR="00B5638C" w:rsidRPr="000660DF">
        <w:rPr>
          <w:rFonts w:ascii="Times New Roman" w:hAnsi="Times New Roman"/>
          <w:sz w:val="24"/>
          <w:szCs w:val="24"/>
        </w:rPr>
        <w:t xml:space="preserve">všeobecne použiteľným identifikátorom </w:t>
      </w:r>
      <w:r w:rsidR="00F95E26">
        <w:rPr>
          <w:rFonts w:ascii="Times New Roman" w:hAnsi="Times New Roman"/>
          <w:sz w:val="24"/>
          <w:szCs w:val="24"/>
        </w:rPr>
        <w:t> podľa § 78 ods. 4</w:t>
      </w:r>
      <w:r w:rsidR="009F4D9D" w:rsidRPr="000660DF">
        <w:rPr>
          <w:rFonts w:ascii="Times New Roman" w:hAnsi="Times New Roman"/>
          <w:sz w:val="24"/>
          <w:szCs w:val="24"/>
        </w:rPr>
        <w:t xml:space="preserve"> </w:t>
      </w:r>
      <w:r w:rsidR="00B5638C" w:rsidRPr="000660DF">
        <w:rPr>
          <w:rFonts w:ascii="Times New Roman" w:hAnsi="Times New Roman"/>
          <w:sz w:val="24"/>
          <w:szCs w:val="24"/>
        </w:rPr>
        <w:t>zákona č. 1</w:t>
      </w:r>
      <w:r w:rsidR="00F95E26">
        <w:rPr>
          <w:rFonts w:ascii="Times New Roman" w:hAnsi="Times New Roman"/>
          <w:sz w:val="24"/>
          <w:szCs w:val="24"/>
        </w:rPr>
        <w:t>8</w:t>
      </w:r>
      <w:r w:rsidR="00B5638C" w:rsidRPr="000660DF">
        <w:rPr>
          <w:rFonts w:ascii="Times New Roman" w:hAnsi="Times New Roman"/>
          <w:sz w:val="24"/>
          <w:szCs w:val="24"/>
        </w:rPr>
        <w:t>/201</w:t>
      </w:r>
      <w:r w:rsidR="00F95E26">
        <w:rPr>
          <w:rFonts w:ascii="Times New Roman" w:hAnsi="Times New Roman"/>
          <w:sz w:val="24"/>
          <w:szCs w:val="24"/>
        </w:rPr>
        <w:t>8</w:t>
      </w:r>
      <w:r w:rsidR="00B5638C" w:rsidRPr="000660DF">
        <w:rPr>
          <w:rFonts w:ascii="Times New Roman" w:hAnsi="Times New Roman"/>
          <w:sz w:val="24"/>
          <w:szCs w:val="24"/>
        </w:rPr>
        <w:t xml:space="preserve"> Z. z. o ochrane osobných údajov a o zmene a doplnení niektorých zákonov </w:t>
      </w:r>
      <w:r w:rsidR="009F4D9D" w:rsidRPr="000660DF">
        <w:rPr>
          <w:rFonts w:ascii="Times New Roman" w:hAnsi="Times New Roman"/>
          <w:sz w:val="24"/>
          <w:szCs w:val="24"/>
        </w:rPr>
        <w:t>Z. z</w:t>
      </w:r>
      <w:r w:rsidR="00B5638C" w:rsidRPr="000660DF">
        <w:rPr>
          <w:rFonts w:ascii="Times New Roman" w:hAnsi="Times New Roman"/>
          <w:sz w:val="24"/>
          <w:szCs w:val="24"/>
        </w:rPr>
        <w:t xml:space="preserve">. Fyzická osoba bude </w:t>
      </w:r>
      <w:r w:rsidR="009F4D9D" w:rsidRPr="000660DF">
        <w:rPr>
          <w:rFonts w:ascii="Times New Roman" w:hAnsi="Times New Roman"/>
          <w:sz w:val="24"/>
          <w:szCs w:val="24"/>
        </w:rPr>
        <w:t>poznať</w:t>
      </w:r>
      <w:r w:rsidR="00B5638C" w:rsidRPr="000660DF">
        <w:rPr>
          <w:rFonts w:ascii="Times New Roman" w:hAnsi="Times New Roman"/>
          <w:sz w:val="24"/>
          <w:szCs w:val="24"/>
        </w:rPr>
        <w:t xml:space="preserve"> len </w:t>
      </w:r>
      <w:r w:rsidR="009F4D9D" w:rsidRPr="000660DF">
        <w:rPr>
          <w:rFonts w:ascii="Times New Roman" w:hAnsi="Times New Roman"/>
          <w:sz w:val="24"/>
          <w:szCs w:val="24"/>
        </w:rPr>
        <w:t xml:space="preserve">svoj </w:t>
      </w:r>
      <w:r w:rsidR="00B5638C" w:rsidRPr="000660DF">
        <w:rPr>
          <w:rFonts w:ascii="Times New Roman" w:hAnsi="Times New Roman"/>
          <w:sz w:val="24"/>
          <w:szCs w:val="24"/>
        </w:rPr>
        <w:t>bezvýznamový identifikátor a len tento údaj bude uvedený na dokladoch slúžiacich na preukázanie totožnosti</w:t>
      </w:r>
      <w:r w:rsidR="009F4D9D" w:rsidRPr="000660DF">
        <w:rPr>
          <w:rFonts w:ascii="Times New Roman" w:hAnsi="Times New Roman"/>
          <w:sz w:val="24"/>
          <w:szCs w:val="24"/>
        </w:rPr>
        <w:t xml:space="preserve"> fyzickej osoby.</w:t>
      </w:r>
    </w:p>
    <w:p w:rsidR="002727FF" w:rsidRPr="000660DF" w:rsidRDefault="002727FF" w:rsidP="009F4D9D">
      <w:pPr>
        <w:widowControl/>
        <w:spacing w:after="0" w:line="240" w:lineRule="atLeast"/>
        <w:jc w:val="both"/>
        <w:rPr>
          <w:rFonts w:ascii="Times New Roman" w:hAnsi="Times New Roman"/>
          <w:sz w:val="24"/>
          <w:szCs w:val="24"/>
          <w:lang w:eastAsia="sk-SK"/>
        </w:rPr>
      </w:pPr>
    </w:p>
    <w:p w:rsidR="002727FF" w:rsidRPr="000660DF" w:rsidRDefault="00AB1F61"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rPr>
        <w:t>Navrhovaný systém základných identifikátorov zabezpe</w:t>
      </w:r>
      <w:r w:rsidR="00804BC7" w:rsidRPr="000660DF">
        <w:rPr>
          <w:rFonts w:ascii="Times New Roman" w:hAnsi="Times New Roman"/>
          <w:sz w:val="24"/>
          <w:szCs w:val="24"/>
        </w:rPr>
        <w:t>čuje</w:t>
      </w:r>
      <w:r w:rsidRPr="000660DF">
        <w:rPr>
          <w:rFonts w:ascii="Times New Roman" w:hAnsi="Times New Roman"/>
          <w:sz w:val="24"/>
          <w:szCs w:val="24"/>
        </w:rPr>
        <w:t xml:space="preserve"> zvýšenie ochrany osobných údajov fyzických osôb </w:t>
      </w:r>
      <w:r w:rsidR="00804BC7" w:rsidRPr="000660DF">
        <w:rPr>
          <w:rFonts w:ascii="Times New Roman" w:hAnsi="Times New Roman"/>
          <w:sz w:val="24"/>
          <w:szCs w:val="24"/>
        </w:rPr>
        <w:t>vedených v jednotlivých informačných systémoch verejnej správy a prispieva</w:t>
      </w:r>
      <w:r w:rsidRPr="000660DF">
        <w:rPr>
          <w:rFonts w:ascii="Times New Roman" w:hAnsi="Times New Roman"/>
          <w:sz w:val="24"/>
          <w:szCs w:val="24"/>
        </w:rPr>
        <w:t xml:space="preserve"> tak k vyššej právnej ochrane dotknutých osôb.</w:t>
      </w:r>
      <w:r w:rsidR="00804BC7" w:rsidRPr="000660DF">
        <w:rPr>
          <w:rFonts w:ascii="Times New Roman" w:hAnsi="Times New Roman"/>
          <w:sz w:val="24"/>
          <w:szCs w:val="24"/>
        </w:rPr>
        <w:t xml:space="preserve"> </w:t>
      </w:r>
      <w:r w:rsidR="002727FF" w:rsidRPr="000660DF">
        <w:rPr>
          <w:rFonts w:ascii="Times New Roman" w:hAnsi="Times New Roman"/>
          <w:sz w:val="24"/>
          <w:szCs w:val="24"/>
          <w:lang w:eastAsia="sk-SK"/>
        </w:rPr>
        <w:t xml:space="preserve">Návrh zákona </w:t>
      </w:r>
      <w:r w:rsidR="009F4D9D" w:rsidRPr="000660DF">
        <w:rPr>
          <w:rFonts w:ascii="Times New Roman" w:hAnsi="Times New Roman"/>
          <w:sz w:val="24"/>
          <w:szCs w:val="24"/>
          <w:lang w:eastAsia="sk-SK"/>
        </w:rPr>
        <w:t>zavádza</w:t>
      </w:r>
      <w:r w:rsidR="002727FF" w:rsidRPr="000660DF">
        <w:rPr>
          <w:rFonts w:ascii="Times New Roman" w:hAnsi="Times New Roman"/>
          <w:sz w:val="24"/>
          <w:szCs w:val="24"/>
          <w:lang w:eastAsia="sk-SK"/>
        </w:rPr>
        <w:t xml:space="preserve"> možnosť presnej identifikácie fyzickej osoby vo všetkých informačných systémoch verejnej správy a </w:t>
      </w:r>
      <w:r w:rsidR="009F4D9D" w:rsidRPr="000660DF">
        <w:rPr>
          <w:rFonts w:ascii="Times New Roman" w:hAnsi="Times New Roman"/>
          <w:sz w:val="24"/>
          <w:szCs w:val="24"/>
          <w:lang w:eastAsia="sk-SK"/>
        </w:rPr>
        <w:t>umožňuje</w:t>
      </w:r>
      <w:r w:rsidR="002727FF" w:rsidRPr="000660DF">
        <w:rPr>
          <w:rFonts w:ascii="Times New Roman" w:hAnsi="Times New Roman"/>
          <w:sz w:val="24"/>
          <w:szCs w:val="24"/>
          <w:lang w:eastAsia="sk-SK"/>
        </w:rPr>
        <w:t xml:space="preserve"> efektívnu komunikáciu medzi týmito systémami</w:t>
      </w:r>
      <w:r w:rsidR="009F4D9D" w:rsidRPr="000660DF">
        <w:rPr>
          <w:rFonts w:ascii="Times New Roman" w:hAnsi="Times New Roman"/>
          <w:sz w:val="24"/>
          <w:szCs w:val="24"/>
          <w:lang w:eastAsia="sk-SK"/>
        </w:rPr>
        <w:t xml:space="preserve"> bez rizika </w:t>
      </w:r>
      <w:r w:rsidR="00D41733">
        <w:rPr>
          <w:rFonts w:ascii="Times New Roman" w:hAnsi="Times New Roman"/>
          <w:sz w:val="24"/>
          <w:szCs w:val="24"/>
          <w:lang w:eastAsia="sk-SK"/>
        </w:rPr>
        <w:t xml:space="preserve">združenia </w:t>
      </w:r>
      <w:r w:rsidR="00DB516D" w:rsidRPr="000660DF">
        <w:rPr>
          <w:rFonts w:ascii="Times New Roman" w:hAnsi="Times New Roman"/>
          <w:sz w:val="24"/>
          <w:szCs w:val="24"/>
          <w:lang w:eastAsia="sk-SK"/>
        </w:rPr>
        <w:t>údajov</w:t>
      </w:r>
      <w:r w:rsidR="00D41733">
        <w:rPr>
          <w:rFonts w:ascii="Times New Roman" w:hAnsi="Times New Roman"/>
          <w:sz w:val="24"/>
          <w:szCs w:val="24"/>
          <w:lang w:eastAsia="sk-SK"/>
        </w:rPr>
        <w:t xml:space="preserve"> z jednotlivých databáz a informačných systémov</w:t>
      </w:r>
      <w:r w:rsidR="00DB516D" w:rsidRPr="000660DF">
        <w:rPr>
          <w:rFonts w:ascii="Times New Roman" w:hAnsi="Times New Roman"/>
          <w:sz w:val="24"/>
          <w:szCs w:val="24"/>
          <w:lang w:eastAsia="sk-SK"/>
        </w:rPr>
        <w:t>.</w:t>
      </w:r>
    </w:p>
    <w:p w:rsidR="000E732E" w:rsidRPr="000660DF" w:rsidRDefault="000E732E" w:rsidP="009F4D9D">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Návrhom zákona sa </w:t>
      </w:r>
      <w:r w:rsidR="002727FF" w:rsidRPr="000660DF">
        <w:rPr>
          <w:rFonts w:ascii="Times New Roman" w:hAnsi="Times New Roman"/>
          <w:sz w:val="24"/>
          <w:szCs w:val="24"/>
          <w:lang w:eastAsia="sk-SK"/>
        </w:rPr>
        <w:t xml:space="preserve">ďalej ustanovuje </w:t>
      </w:r>
      <w:r w:rsidR="00DB516D" w:rsidRPr="000660DF">
        <w:rPr>
          <w:rFonts w:ascii="Times New Roman" w:hAnsi="Times New Roman"/>
          <w:sz w:val="24"/>
          <w:szCs w:val="24"/>
          <w:lang w:eastAsia="sk-SK"/>
        </w:rPr>
        <w:t xml:space="preserve">nový </w:t>
      </w:r>
      <w:r w:rsidR="002B6E35" w:rsidRPr="000660DF">
        <w:rPr>
          <w:rFonts w:ascii="Times New Roman" w:hAnsi="Times New Roman"/>
          <w:sz w:val="24"/>
          <w:szCs w:val="24"/>
          <w:lang w:eastAsia="sk-SK"/>
        </w:rPr>
        <w:t>register</w:t>
      </w:r>
      <w:r w:rsidRPr="000660DF">
        <w:rPr>
          <w:rFonts w:ascii="Times New Roman" w:hAnsi="Times New Roman"/>
          <w:sz w:val="24"/>
          <w:szCs w:val="24"/>
          <w:lang w:eastAsia="sk-SK"/>
        </w:rPr>
        <w:t xml:space="preserve"> verejnej správy, ktorý obsahuje </w:t>
      </w:r>
      <w:r w:rsidR="00DB516D" w:rsidRPr="000660DF">
        <w:rPr>
          <w:rFonts w:ascii="Times New Roman" w:hAnsi="Times New Roman"/>
          <w:sz w:val="24"/>
          <w:szCs w:val="24"/>
          <w:lang w:eastAsia="sk-SK"/>
        </w:rPr>
        <w:t>základné identifikátory fyzických osôb</w:t>
      </w:r>
      <w:r w:rsidRPr="000660DF">
        <w:rPr>
          <w:rFonts w:ascii="Times New Roman" w:hAnsi="Times New Roman"/>
          <w:sz w:val="24"/>
          <w:szCs w:val="24"/>
          <w:lang w:eastAsia="sk-SK"/>
        </w:rPr>
        <w:t>. Správcom registra je Ministerstvo vnútra Slovenskej republiky.</w:t>
      </w:r>
    </w:p>
    <w:p w:rsidR="00AF7764" w:rsidRPr="000660DF" w:rsidRDefault="00AF7764" w:rsidP="00DB516D">
      <w:pPr>
        <w:widowControl/>
        <w:spacing w:after="0" w:line="240" w:lineRule="atLeast"/>
        <w:jc w:val="both"/>
        <w:rPr>
          <w:rFonts w:ascii="Times New Roman" w:hAnsi="Times New Roman"/>
          <w:sz w:val="24"/>
          <w:szCs w:val="24"/>
          <w:lang w:eastAsia="sk-SK"/>
        </w:rPr>
      </w:pPr>
    </w:p>
    <w:p w:rsidR="000E4A17" w:rsidRPr="000660DF" w:rsidRDefault="00AF7764" w:rsidP="00BE18C2">
      <w:pPr>
        <w:widowControl/>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 sa menia a dopĺňajú ďalšie zákony, ktorých novelizácia je potrebná pre efektívne zavedenie základných identifikátorov fyzickej osoby do aplikačnej p</w:t>
      </w:r>
      <w:r w:rsidR="000E4A17" w:rsidRPr="000660DF">
        <w:rPr>
          <w:rFonts w:ascii="Times New Roman" w:hAnsi="Times New Roman"/>
          <w:sz w:val="24"/>
          <w:szCs w:val="24"/>
        </w:rPr>
        <w:t>raxe, a</w:t>
      </w:r>
      <w:r w:rsidR="00BE18C2" w:rsidRPr="000660DF">
        <w:rPr>
          <w:rFonts w:ascii="Times New Roman" w:hAnsi="Times New Roman"/>
          <w:sz w:val="24"/>
          <w:szCs w:val="24"/>
        </w:rPr>
        <w:t> </w:t>
      </w:r>
      <w:r w:rsidR="000E4A17" w:rsidRPr="000660DF">
        <w:rPr>
          <w:rFonts w:ascii="Times New Roman" w:hAnsi="Times New Roman"/>
          <w:sz w:val="24"/>
          <w:szCs w:val="24"/>
        </w:rPr>
        <w:t>to</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Národnej rady Slovenskej republiky č. 154/1994 Z. z. o matrikách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č. 253/1998 Z. z. o hlásení pobytu občanov Slovenskej republiky a registri obyvateľov Slovenskej republiky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 xml:space="preserve">zákon č. 224/2006 Z. </w:t>
      </w:r>
      <w:r w:rsidR="00BE18C2" w:rsidRPr="000660DF">
        <w:rPr>
          <w:rFonts w:ascii="Times New Roman" w:hAnsi="Times New Roman"/>
          <w:sz w:val="24"/>
          <w:szCs w:val="24"/>
        </w:rPr>
        <w:t>z. o občianskych preukazoch a o </w:t>
      </w:r>
      <w:r w:rsidR="000E4A17" w:rsidRPr="000660DF">
        <w:rPr>
          <w:rFonts w:ascii="Times New Roman" w:hAnsi="Times New Roman"/>
          <w:sz w:val="24"/>
          <w:szCs w:val="24"/>
        </w:rPr>
        <w:t>zmene a doplnení niektorých zákonov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č. 647/2007 Z. z. o c</w:t>
      </w:r>
      <w:r w:rsidR="00BE18C2" w:rsidRPr="000660DF">
        <w:rPr>
          <w:rFonts w:ascii="Times New Roman" w:hAnsi="Times New Roman"/>
          <w:sz w:val="24"/>
          <w:szCs w:val="24"/>
        </w:rPr>
        <w:t>estovných dokladoch a o zmene a </w:t>
      </w:r>
      <w:r w:rsidR="000E4A17" w:rsidRPr="000660DF">
        <w:rPr>
          <w:rFonts w:ascii="Times New Roman" w:hAnsi="Times New Roman"/>
          <w:sz w:val="24"/>
          <w:szCs w:val="24"/>
        </w:rPr>
        <w:t>doplnení niektorých zákonov v znení neskorších predpisov,</w:t>
      </w:r>
      <w:r w:rsidR="00BE18C2" w:rsidRPr="000660DF">
        <w:rPr>
          <w:rFonts w:ascii="Times New Roman" w:hAnsi="Times New Roman"/>
          <w:sz w:val="24"/>
          <w:szCs w:val="24"/>
        </w:rPr>
        <w:t xml:space="preserve"> zákon č. 404/2011 Z. z. o </w:t>
      </w:r>
      <w:r w:rsidR="000E4A17" w:rsidRPr="000660DF">
        <w:rPr>
          <w:rFonts w:ascii="Times New Roman" w:hAnsi="Times New Roman"/>
          <w:sz w:val="24"/>
          <w:szCs w:val="24"/>
        </w:rPr>
        <w:t>pobyte cudzincov a o zmene a doplnení niektorých zákonov v znení neskorších predpisov a</w:t>
      </w:r>
      <w:r w:rsidR="00BE18C2" w:rsidRPr="000660DF">
        <w:rPr>
          <w:rFonts w:ascii="Times New Roman" w:hAnsi="Times New Roman"/>
          <w:sz w:val="24"/>
          <w:szCs w:val="24"/>
        </w:rPr>
        <w:t> </w:t>
      </w:r>
      <w:r w:rsidR="000E4A17" w:rsidRPr="000660DF">
        <w:rPr>
          <w:rFonts w:ascii="Times New Roman" w:hAnsi="Times New Roman"/>
          <w:sz w:val="24"/>
          <w:szCs w:val="24"/>
        </w:rPr>
        <w:t>zákon č. 305/2013 Z. z. o elektronickej podobe výkonu pôs</w:t>
      </w:r>
      <w:r w:rsidR="00BE18C2" w:rsidRPr="000660DF">
        <w:rPr>
          <w:rFonts w:ascii="Times New Roman" w:hAnsi="Times New Roman"/>
          <w:sz w:val="24"/>
          <w:szCs w:val="24"/>
        </w:rPr>
        <w:t>obnosti orgánov verejnej moci a </w:t>
      </w:r>
      <w:r w:rsidR="000E4A17" w:rsidRPr="000660DF">
        <w:rPr>
          <w:rFonts w:ascii="Times New Roman" w:hAnsi="Times New Roman"/>
          <w:sz w:val="24"/>
          <w:szCs w:val="24"/>
        </w:rPr>
        <w:t xml:space="preserve">o zmene a doplnení niektorých zákonov (zákon o e-Governmente) v znení </w:t>
      </w:r>
      <w:r w:rsidR="00BE18C2" w:rsidRPr="000660DF">
        <w:rPr>
          <w:rFonts w:ascii="Times New Roman" w:hAnsi="Times New Roman"/>
          <w:sz w:val="24"/>
          <w:szCs w:val="24"/>
        </w:rPr>
        <w:t>zákona č. 214/2014 Z. z</w:t>
      </w:r>
      <w:r w:rsidR="000E4A17" w:rsidRPr="000660DF">
        <w:rPr>
          <w:rFonts w:ascii="Times New Roman" w:hAnsi="Times New Roman"/>
          <w:sz w:val="24"/>
          <w:szCs w:val="24"/>
        </w:rPr>
        <w:t>.</w:t>
      </w:r>
    </w:p>
    <w:p w:rsidR="000E732E" w:rsidRPr="000660DF" w:rsidRDefault="000E732E" w:rsidP="00AF7764">
      <w:pPr>
        <w:widowControl/>
        <w:spacing w:after="0" w:line="240" w:lineRule="atLeast"/>
        <w:jc w:val="both"/>
        <w:rPr>
          <w:rFonts w:ascii="Times New Roman" w:hAnsi="Times New Roman"/>
          <w:sz w:val="24"/>
          <w:szCs w:val="24"/>
          <w:lang w:eastAsia="sk-SK"/>
        </w:rPr>
      </w:pPr>
    </w:p>
    <w:p w:rsidR="00AF7764" w:rsidRPr="000660DF" w:rsidRDefault="00C768FE" w:rsidP="00CA067C">
      <w:pPr>
        <w:spacing w:line="240" w:lineRule="atLeast"/>
        <w:ind w:firstLine="709"/>
        <w:jc w:val="both"/>
        <w:rPr>
          <w:rFonts w:ascii="Times New Roman" w:hAnsi="Times New Roman"/>
          <w:sz w:val="24"/>
          <w:szCs w:val="24"/>
        </w:rPr>
      </w:pPr>
      <w:r w:rsidRPr="00C768FE">
        <w:rPr>
          <w:rFonts w:ascii="Times New Roman" w:hAnsi="Times New Roman"/>
          <w:sz w:val="24"/>
          <w:szCs w:val="24"/>
        </w:rPr>
        <w:lastRenderedPageBreak/>
        <w:t>Predpokladaný vplyv návrhu zákona na rozpočet verejnej správy, podnikateľské prostredie, hospodárenie obyvateľstva, sociálnu exklúziu, rovnosť príležitostí a rodovú rovnosť, zamestnanosť, životné prostredi</w:t>
      </w:r>
      <w:r w:rsidR="00171DC0">
        <w:rPr>
          <w:rFonts w:ascii="Times New Roman" w:hAnsi="Times New Roman"/>
          <w:sz w:val="24"/>
          <w:szCs w:val="24"/>
        </w:rPr>
        <w:t xml:space="preserve">e, informatizáciu spoločnosti, </w:t>
      </w:r>
      <w:r w:rsidRPr="00C768FE">
        <w:rPr>
          <w:rFonts w:ascii="Times New Roman" w:hAnsi="Times New Roman"/>
          <w:sz w:val="24"/>
          <w:szCs w:val="24"/>
        </w:rPr>
        <w:t>služby verejnej správy pre občana</w:t>
      </w:r>
      <w:r w:rsidR="00171DC0">
        <w:rPr>
          <w:rFonts w:ascii="Times New Roman" w:hAnsi="Times New Roman"/>
          <w:sz w:val="24"/>
          <w:szCs w:val="24"/>
        </w:rPr>
        <w:t xml:space="preserve"> a </w:t>
      </w:r>
      <w:r w:rsidR="00171DC0" w:rsidRPr="00171DC0">
        <w:rPr>
          <w:rFonts w:ascii="Times New Roman" w:hAnsi="Times New Roman"/>
          <w:sz w:val="24"/>
          <w:szCs w:val="24"/>
        </w:rPr>
        <w:t>vplyv na manželstvo, rodičovstvo a rodinu</w:t>
      </w:r>
      <w:r w:rsidRPr="00C768FE">
        <w:rPr>
          <w:rFonts w:ascii="Times New Roman" w:hAnsi="Times New Roman"/>
          <w:sz w:val="24"/>
          <w:szCs w:val="24"/>
        </w:rPr>
        <w:t xml:space="preserve"> je uvedený v doložke vybraných vplyvov.</w:t>
      </w:r>
    </w:p>
    <w:p w:rsidR="00AF7764" w:rsidRPr="000660DF" w:rsidRDefault="00AF7764" w:rsidP="00AF7764">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Predkladaný návrh zákona je v súlade s Ústavou </w:t>
      </w:r>
      <w:r w:rsidR="00BE18C2" w:rsidRPr="000660DF">
        <w:rPr>
          <w:rFonts w:ascii="Times New Roman" w:hAnsi="Times New Roman"/>
          <w:sz w:val="24"/>
          <w:szCs w:val="24"/>
          <w:lang w:eastAsia="sk-SK"/>
        </w:rPr>
        <w:t>Slovenskej republiky, zákonmi a </w:t>
      </w:r>
      <w:r w:rsidRPr="000660DF">
        <w:rPr>
          <w:rFonts w:ascii="Times New Roman" w:hAnsi="Times New Roman"/>
          <w:sz w:val="24"/>
          <w:szCs w:val="24"/>
          <w:lang w:eastAsia="sk-SK"/>
        </w:rPr>
        <w:t>ostatnými všeobecne záväznými právnymi predpismi, ako aj medzinárodnými zmluvami, ktorými je Slovenská republika viazaná.</w:t>
      </w:r>
      <w:r w:rsidR="000E4A17" w:rsidRPr="000660DF">
        <w:rPr>
          <w:rFonts w:ascii="Times New Roman" w:hAnsi="Times New Roman"/>
          <w:sz w:val="24"/>
          <w:szCs w:val="24"/>
          <w:lang w:eastAsia="sk-SK"/>
        </w:rPr>
        <w:t xml:space="preserve"> Súlad návrhu zákona s právom Európskej únie je uvedený v doložke zlučiteľnosti.</w:t>
      </w:r>
    </w:p>
    <w:p w:rsidR="00AF7764" w:rsidRPr="000660DF" w:rsidRDefault="00AF7764" w:rsidP="009D2D61">
      <w:pPr>
        <w:widowControl/>
        <w:spacing w:after="0" w:line="240" w:lineRule="atLeast"/>
        <w:jc w:val="both"/>
        <w:rPr>
          <w:rFonts w:ascii="Times New Roman" w:hAnsi="Times New Roman"/>
          <w:sz w:val="24"/>
          <w:szCs w:val="24"/>
          <w:lang w:eastAsia="sk-SK"/>
        </w:rPr>
      </w:pPr>
    </w:p>
    <w:p w:rsidR="00B5638C" w:rsidRPr="000660DF" w:rsidRDefault="00B5638C" w:rsidP="009D2D61">
      <w:pPr>
        <w:widowControl/>
        <w:adjustRightInd/>
        <w:spacing w:after="0" w:line="240" w:lineRule="atLeast"/>
        <w:jc w:val="both"/>
        <w:rPr>
          <w:rFonts w:ascii="Times New Roman" w:hAnsi="Times New Roman"/>
          <w:color w:val="000000"/>
          <w:sz w:val="24"/>
          <w:szCs w:val="24"/>
        </w:rPr>
      </w:pPr>
      <w:r w:rsidRPr="000660DF">
        <w:rPr>
          <w:rFonts w:ascii="Times New Roman" w:hAnsi="Times New Roman"/>
          <w:color w:val="000000"/>
          <w:sz w:val="24"/>
          <w:szCs w:val="24"/>
        </w:rPr>
        <w:br w:type="page"/>
      </w:r>
    </w:p>
    <w:p w:rsidR="00A830D0" w:rsidRPr="000660DF" w:rsidRDefault="00A830D0" w:rsidP="009D2D61">
      <w:pPr>
        <w:widowControl/>
        <w:spacing w:after="0" w:line="240" w:lineRule="atLeast"/>
        <w:jc w:val="both"/>
        <w:rPr>
          <w:rFonts w:ascii="Times New Roman" w:hAnsi="Times New Roman"/>
          <w:b/>
          <w:sz w:val="24"/>
          <w:szCs w:val="24"/>
        </w:rPr>
      </w:pPr>
      <w:r w:rsidRPr="000660DF">
        <w:rPr>
          <w:rFonts w:ascii="Times New Roman" w:hAnsi="Times New Roman"/>
          <w:b/>
          <w:color w:val="000000"/>
          <w:sz w:val="24"/>
          <w:szCs w:val="24"/>
        </w:rPr>
        <w:lastRenderedPageBreak/>
        <w:t xml:space="preserve">B. </w:t>
      </w:r>
      <w:r w:rsidRPr="000660DF">
        <w:rPr>
          <w:rFonts w:ascii="Times New Roman" w:hAnsi="Times New Roman"/>
          <w:b/>
          <w:sz w:val="24"/>
          <w:szCs w:val="24"/>
        </w:rPr>
        <w:t>Osobitná časť</w:t>
      </w:r>
    </w:p>
    <w:p w:rsidR="00A830D0" w:rsidRPr="000660DF" w:rsidRDefault="00A830D0" w:rsidP="009D2D61">
      <w:pPr>
        <w:spacing w:after="0" w:line="240" w:lineRule="atLeast"/>
        <w:jc w:val="both"/>
        <w:rPr>
          <w:rFonts w:ascii="Times New Roman" w:hAnsi="Times New Roman"/>
          <w:sz w:val="24"/>
          <w:szCs w:val="24"/>
        </w:rPr>
      </w:pPr>
    </w:p>
    <w:p w:rsidR="00A830D0" w:rsidRPr="000660DF" w:rsidRDefault="00A830D0"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Čl. I</w:t>
      </w:r>
    </w:p>
    <w:p w:rsidR="00352DDD" w:rsidRPr="000660DF" w:rsidRDefault="00352DDD" w:rsidP="009D2D61">
      <w:pPr>
        <w:spacing w:after="0" w:line="240" w:lineRule="atLeast"/>
        <w:jc w:val="both"/>
        <w:rPr>
          <w:rFonts w:ascii="Times New Roman" w:hAnsi="Times New Roman"/>
          <w:sz w:val="24"/>
          <w:szCs w:val="24"/>
        </w:rPr>
      </w:pPr>
    </w:p>
    <w:p w:rsidR="00A830D0" w:rsidRPr="000660DF" w:rsidRDefault="00A830D0"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w:t>
      </w:r>
    </w:p>
    <w:p w:rsidR="00A830D0" w:rsidRPr="000660DF" w:rsidRDefault="00A830D0" w:rsidP="00BE18C2">
      <w:pPr>
        <w:autoSpaceDE w:val="0"/>
        <w:autoSpaceDN w:val="0"/>
        <w:spacing w:after="0" w:line="240" w:lineRule="atLeast"/>
        <w:jc w:val="both"/>
        <w:rPr>
          <w:rFonts w:ascii="Times New Roman" w:hAnsi="Times New Roman"/>
          <w:sz w:val="24"/>
          <w:szCs w:val="24"/>
        </w:rPr>
      </w:pPr>
    </w:p>
    <w:p w:rsidR="00BE18C2" w:rsidRPr="000660DF" w:rsidRDefault="00BE18C2" w:rsidP="00BE18C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Vymedzuje sa predmet úpravy n</w:t>
      </w:r>
      <w:r w:rsidR="00A830D0" w:rsidRPr="000660DF">
        <w:rPr>
          <w:rFonts w:ascii="Times New Roman" w:hAnsi="Times New Roman"/>
          <w:sz w:val="24"/>
          <w:szCs w:val="24"/>
        </w:rPr>
        <w:t>ávrh</w:t>
      </w:r>
      <w:r w:rsidRPr="000660DF">
        <w:rPr>
          <w:rFonts w:ascii="Times New Roman" w:hAnsi="Times New Roman"/>
          <w:sz w:val="24"/>
          <w:szCs w:val="24"/>
        </w:rPr>
        <w:t>u</w:t>
      </w:r>
      <w:r w:rsidR="00A830D0" w:rsidRPr="000660DF">
        <w:rPr>
          <w:rFonts w:ascii="Times New Roman" w:hAnsi="Times New Roman"/>
          <w:sz w:val="24"/>
          <w:szCs w:val="24"/>
        </w:rPr>
        <w:t xml:space="preserve"> zákona</w:t>
      </w:r>
      <w:r w:rsidRPr="000660DF">
        <w:rPr>
          <w:rFonts w:ascii="Times New Roman" w:hAnsi="Times New Roman"/>
          <w:sz w:val="24"/>
          <w:szCs w:val="24"/>
        </w:rPr>
        <w:t xml:space="preserve">, ktorým je jednak úprava spracovateľských operácií pri spracúvaní základných identifikátorov fyzickej osoby, podmienok ich spracúvania, </w:t>
      </w:r>
      <w:r w:rsidR="002B6E35" w:rsidRPr="000660DF">
        <w:rPr>
          <w:rFonts w:ascii="Times New Roman" w:hAnsi="Times New Roman"/>
          <w:sz w:val="24"/>
          <w:szCs w:val="24"/>
        </w:rPr>
        <w:t>práv a povinností osôb oprávnených spracúvať základné identifikátory fyzickej osoby, ako aj podmienky ich ochrany.</w:t>
      </w:r>
    </w:p>
    <w:p w:rsidR="002B6E35" w:rsidRPr="000660DF" w:rsidRDefault="002B6E35" w:rsidP="002B6E35">
      <w:pPr>
        <w:spacing w:after="0" w:line="240" w:lineRule="atLeast"/>
        <w:jc w:val="both"/>
        <w:rPr>
          <w:rFonts w:ascii="Times New Roman" w:hAnsi="Times New Roman"/>
          <w:sz w:val="24"/>
          <w:szCs w:val="24"/>
        </w:rPr>
      </w:pPr>
    </w:p>
    <w:p w:rsidR="002B6E35" w:rsidRPr="000660DF" w:rsidRDefault="002B6E35" w:rsidP="00BE18C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Predmetom úpravy návrhu zákona je tiež zriadenie registra základných identifikátorov, ktorého správcom je Ministerstvo vnútra Slovenskej republiky, úprava podmienok poskytovania a sprístupňovania údajov z tohto registra, ale tiež vymedzenie pôsobnosti orgánov verejnej moci vo vzťahu k základným identifikátorom fyzickej osoby a úprava práv a povinností fyzických osôb a právnických osôb pri ich používaní.</w:t>
      </w:r>
    </w:p>
    <w:p w:rsidR="00352DDD" w:rsidRPr="000660DF" w:rsidRDefault="00352DDD" w:rsidP="002B6E35">
      <w:pPr>
        <w:spacing w:after="0" w:line="240" w:lineRule="atLeast"/>
        <w:jc w:val="both"/>
        <w:rPr>
          <w:rFonts w:ascii="Times New Roman" w:hAnsi="Times New Roman"/>
          <w:color w:val="222222"/>
          <w:sz w:val="24"/>
          <w:szCs w:val="24"/>
        </w:rPr>
      </w:pPr>
    </w:p>
    <w:p w:rsidR="00247FC5" w:rsidRPr="000660DF" w:rsidRDefault="00247FC5" w:rsidP="009D2D61">
      <w:pPr>
        <w:spacing w:after="0" w:line="240" w:lineRule="atLeast"/>
        <w:jc w:val="both"/>
        <w:rPr>
          <w:rFonts w:ascii="Times New Roman" w:hAnsi="Times New Roman"/>
          <w:b/>
          <w:color w:val="222222"/>
          <w:sz w:val="24"/>
          <w:szCs w:val="24"/>
        </w:rPr>
      </w:pPr>
      <w:r w:rsidRPr="000660DF">
        <w:rPr>
          <w:rFonts w:ascii="Times New Roman" w:hAnsi="Times New Roman"/>
          <w:b/>
          <w:color w:val="222222"/>
          <w:sz w:val="24"/>
          <w:szCs w:val="24"/>
        </w:rPr>
        <w:t>K § 2</w:t>
      </w:r>
    </w:p>
    <w:p w:rsidR="00160A34" w:rsidRPr="000660DF" w:rsidRDefault="00160A34" w:rsidP="009D2D61">
      <w:pPr>
        <w:spacing w:after="0" w:line="240" w:lineRule="atLeast"/>
        <w:jc w:val="both"/>
        <w:rPr>
          <w:rFonts w:ascii="Times New Roman" w:hAnsi="Times New Roman"/>
          <w:color w:val="222222"/>
          <w:sz w:val="24"/>
          <w:szCs w:val="24"/>
        </w:rPr>
      </w:pPr>
    </w:p>
    <w:p w:rsidR="00D97E7F" w:rsidRPr="000660DF" w:rsidRDefault="00247FC5" w:rsidP="009D2D61">
      <w:pPr>
        <w:spacing w:after="0" w:line="240" w:lineRule="atLeast"/>
        <w:ind w:firstLine="709"/>
        <w:jc w:val="both"/>
        <w:rPr>
          <w:rFonts w:ascii="Times New Roman" w:hAnsi="Times New Roman"/>
          <w:sz w:val="24"/>
          <w:szCs w:val="24"/>
        </w:rPr>
      </w:pPr>
      <w:r w:rsidRPr="000660DF">
        <w:rPr>
          <w:rFonts w:ascii="Times New Roman" w:hAnsi="Times New Roman"/>
          <w:color w:val="222222"/>
          <w:sz w:val="24"/>
          <w:szCs w:val="24"/>
        </w:rPr>
        <w:t xml:space="preserve">Navrhovaná </w:t>
      </w:r>
      <w:r w:rsidRPr="000660DF">
        <w:rPr>
          <w:rFonts w:ascii="Times New Roman" w:hAnsi="Times New Roman"/>
          <w:sz w:val="24"/>
          <w:szCs w:val="24"/>
        </w:rPr>
        <w:t>úprava vyjadruje pozitívnu a negatívnu pôsobnosť navrhovaného zákona.</w:t>
      </w:r>
      <w:r w:rsidR="00020E7E" w:rsidRPr="000660DF">
        <w:rPr>
          <w:rFonts w:ascii="Times New Roman" w:hAnsi="Times New Roman"/>
          <w:sz w:val="24"/>
          <w:szCs w:val="24"/>
        </w:rPr>
        <w:t xml:space="preserve"> </w:t>
      </w:r>
      <w:r w:rsidR="00DD7509" w:rsidRPr="000660DF">
        <w:rPr>
          <w:rFonts w:ascii="Times New Roman" w:hAnsi="Times New Roman"/>
          <w:sz w:val="24"/>
          <w:szCs w:val="24"/>
        </w:rPr>
        <w:t>P</w:t>
      </w:r>
      <w:r w:rsidR="00D97E7F" w:rsidRPr="000660DF">
        <w:rPr>
          <w:rFonts w:ascii="Times New Roman" w:hAnsi="Times New Roman"/>
          <w:sz w:val="24"/>
          <w:szCs w:val="24"/>
        </w:rPr>
        <w:t>ôsobnos</w:t>
      </w:r>
      <w:r w:rsidR="006F26D1" w:rsidRPr="000660DF">
        <w:rPr>
          <w:rFonts w:ascii="Times New Roman" w:hAnsi="Times New Roman"/>
          <w:sz w:val="24"/>
          <w:szCs w:val="24"/>
        </w:rPr>
        <w:t>ť</w:t>
      </w:r>
      <w:r w:rsidR="00D97E7F" w:rsidRPr="000660DF">
        <w:rPr>
          <w:rFonts w:ascii="Times New Roman" w:hAnsi="Times New Roman"/>
          <w:sz w:val="24"/>
          <w:szCs w:val="24"/>
        </w:rPr>
        <w:t xml:space="preserve"> </w:t>
      </w:r>
      <w:r w:rsidR="00DD7509" w:rsidRPr="000660DF">
        <w:rPr>
          <w:rFonts w:ascii="Times New Roman" w:hAnsi="Times New Roman"/>
          <w:sz w:val="24"/>
          <w:szCs w:val="24"/>
        </w:rPr>
        <w:t xml:space="preserve">návrhu </w:t>
      </w:r>
      <w:r w:rsidR="00D97E7F" w:rsidRPr="000660DF">
        <w:rPr>
          <w:rFonts w:ascii="Times New Roman" w:hAnsi="Times New Roman"/>
          <w:sz w:val="24"/>
          <w:szCs w:val="24"/>
        </w:rPr>
        <w:t xml:space="preserve">zákona </w:t>
      </w:r>
      <w:r w:rsidR="00DD7509" w:rsidRPr="000660DF">
        <w:rPr>
          <w:rFonts w:ascii="Times New Roman" w:hAnsi="Times New Roman"/>
          <w:sz w:val="24"/>
          <w:szCs w:val="24"/>
        </w:rPr>
        <w:t xml:space="preserve">sa vzťahuje </w:t>
      </w:r>
      <w:r w:rsidR="00D97E7F" w:rsidRPr="000660DF">
        <w:rPr>
          <w:rFonts w:ascii="Times New Roman" w:hAnsi="Times New Roman"/>
          <w:sz w:val="24"/>
          <w:szCs w:val="24"/>
        </w:rPr>
        <w:t xml:space="preserve">na každú fyzickú osobu, ktorá je v súčasnosti </w:t>
      </w:r>
      <w:r w:rsidR="00DD7509" w:rsidRPr="000660DF">
        <w:rPr>
          <w:rFonts w:ascii="Times New Roman" w:hAnsi="Times New Roman"/>
          <w:sz w:val="24"/>
          <w:szCs w:val="24"/>
        </w:rPr>
        <w:t xml:space="preserve">zavedená </w:t>
      </w:r>
      <w:r w:rsidR="00D97E7F" w:rsidRPr="000660DF">
        <w:rPr>
          <w:rFonts w:ascii="Times New Roman" w:hAnsi="Times New Roman"/>
          <w:sz w:val="24"/>
          <w:szCs w:val="24"/>
        </w:rPr>
        <w:t xml:space="preserve">v registri fyzických osôb podľa § 23a zákona č. 253/1998 Z. z. o hlásení pobytu občanov Slovenskej republiky a registri obyvateľov Slovenskej republiky v znení neskorších predpisov. </w:t>
      </w:r>
      <w:r w:rsidR="00DD7509" w:rsidRPr="000660DF">
        <w:rPr>
          <w:rFonts w:ascii="Times New Roman" w:hAnsi="Times New Roman"/>
          <w:sz w:val="24"/>
          <w:szCs w:val="24"/>
        </w:rPr>
        <w:t xml:space="preserve">Aby </w:t>
      </w:r>
      <w:r w:rsidR="00307A52" w:rsidRPr="000660DF">
        <w:rPr>
          <w:rFonts w:ascii="Times New Roman" w:hAnsi="Times New Roman"/>
          <w:sz w:val="24"/>
          <w:szCs w:val="24"/>
        </w:rPr>
        <w:t xml:space="preserve">systém základných identifikátorov spĺňal riadne svoj účel, je potrebné zabezpečiť </w:t>
      </w:r>
      <w:r w:rsidR="00BA5F13" w:rsidRPr="000660DF">
        <w:rPr>
          <w:rFonts w:ascii="Times New Roman" w:hAnsi="Times New Roman"/>
          <w:sz w:val="24"/>
          <w:szCs w:val="24"/>
        </w:rPr>
        <w:t xml:space="preserve">určenie a pridelenie </w:t>
      </w:r>
      <w:r w:rsidR="00307A52" w:rsidRPr="000660DF">
        <w:rPr>
          <w:rFonts w:ascii="Times New Roman" w:hAnsi="Times New Roman"/>
          <w:sz w:val="24"/>
          <w:szCs w:val="24"/>
        </w:rPr>
        <w:t>základn</w:t>
      </w:r>
      <w:r w:rsidR="00BA5F13" w:rsidRPr="000660DF">
        <w:rPr>
          <w:rFonts w:ascii="Times New Roman" w:hAnsi="Times New Roman"/>
          <w:sz w:val="24"/>
          <w:szCs w:val="24"/>
        </w:rPr>
        <w:t>ých</w:t>
      </w:r>
      <w:r w:rsidR="00307A52" w:rsidRPr="000660DF">
        <w:rPr>
          <w:rFonts w:ascii="Times New Roman" w:hAnsi="Times New Roman"/>
          <w:sz w:val="24"/>
          <w:szCs w:val="24"/>
        </w:rPr>
        <w:t xml:space="preserve"> identifikátor</w:t>
      </w:r>
      <w:r w:rsidR="00BA5F13" w:rsidRPr="000660DF">
        <w:rPr>
          <w:rFonts w:ascii="Times New Roman" w:hAnsi="Times New Roman"/>
          <w:sz w:val="24"/>
          <w:szCs w:val="24"/>
        </w:rPr>
        <w:t>ov</w:t>
      </w:r>
      <w:r w:rsidR="00307A52" w:rsidRPr="000660DF">
        <w:rPr>
          <w:rFonts w:ascii="Times New Roman" w:hAnsi="Times New Roman"/>
          <w:sz w:val="24"/>
          <w:szCs w:val="24"/>
        </w:rPr>
        <w:t xml:space="preserve"> všetkým </w:t>
      </w:r>
      <w:r w:rsidR="00DD7509" w:rsidRPr="000660DF">
        <w:rPr>
          <w:rFonts w:ascii="Times New Roman" w:hAnsi="Times New Roman"/>
          <w:sz w:val="24"/>
          <w:szCs w:val="24"/>
        </w:rPr>
        <w:t xml:space="preserve">fyzickým </w:t>
      </w:r>
      <w:r w:rsidR="00307A52" w:rsidRPr="000660DF">
        <w:rPr>
          <w:rFonts w:ascii="Times New Roman" w:hAnsi="Times New Roman"/>
          <w:sz w:val="24"/>
          <w:szCs w:val="24"/>
        </w:rPr>
        <w:t>osobám, vr</w:t>
      </w:r>
      <w:r w:rsidR="00DD7509" w:rsidRPr="000660DF">
        <w:rPr>
          <w:rFonts w:ascii="Times New Roman" w:hAnsi="Times New Roman"/>
          <w:sz w:val="24"/>
          <w:szCs w:val="24"/>
        </w:rPr>
        <w:t>átane mŕtvych</w:t>
      </w:r>
      <w:r w:rsidR="00017F07" w:rsidRPr="000660DF">
        <w:rPr>
          <w:rFonts w:ascii="Times New Roman" w:hAnsi="Times New Roman"/>
          <w:sz w:val="24"/>
          <w:szCs w:val="24"/>
        </w:rPr>
        <w:t xml:space="preserve"> alebo tých ktorí nemajú na území Slovenskej republiky trvalý alebo prechodný pobyt, ale </w:t>
      </w:r>
      <w:r w:rsidR="00DD7509" w:rsidRPr="000660DF">
        <w:rPr>
          <w:rFonts w:ascii="Times New Roman" w:hAnsi="Times New Roman"/>
          <w:sz w:val="24"/>
          <w:szCs w:val="24"/>
        </w:rPr>
        <w:t xml:space="preserve">v minulosti už </w:t>
      </w:r>
      <w:r w:rsidR="00017F07" w:rsidRPr="000660DF">
        <w:rPr>
          <w:rFonts w:ascii="Times New Roman" w:hAnsi="Times New Roman"/>
          <w:sz w:val="24"/>
          <w:szCs w:val="24"/>
        </w:rPr>
        <w:t>prišli do kontaktu s orgánmi verejnej moci.</w:t>
      </w:r>
    </w:p>
    <w:p w:rsidR="00352DDD" w:rsidRPr="000660DF" w:rsidRDefault="00352DDD" w:rsidP="00DD7509">
      <w:pPr>
        <w:spacing w:after="0" w:line="240" w:lineRule="atLeast"/>
        <w:jc w:val="both"/>
        <w:rPr>
          <w:rFonts w:ascii="Times New Roman" w:hAnsi="Times New Roman"/>
          <w:sz w:val="24"/>
          <w:szCs w:val="24"/>
        </w:rPr>
      </w:pPr>
    </w:p>
    <w:p w:rsidR="00AE242B" w:rsidRPr="000660DF" w:rsidRDefault="00DD750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w:t>
      </w:r>
      <w:r w:rsidR="00AE242B" w:rsidRPr="000660DF">
        <w:rPr>
          <w:rFonts w:ascii="Times New Roman" w:hAnsi="Times New Roman"/>
          <w:sz w:val="24"/>
          <w:szCs w:val="24"/>
        </w:rPr>
        <w:t>zákon</w:t>
      </w:r>
      <w:r w:rsidRPr="000660DF">
        <w:rPr>
          <w:rFonts w:ascii="Times New Roman" w:hAnsi="Times New Roman"/>
          <w:sz w:val="24"/>
          <w:szCs w:val="24"/>
        </w:rPr>
        <w:t>a</w:t>
      </w:r>
      <w:r w:rsidR="00AE242B" w:rsidRPr="000660DF">
        <w:rPr>
          <w:rFonts w:ascii="Times New Roman" w:hAnsi="Times New Roman"/>
          <w:sz w:val="24"/>
          <w:szCs w:val="24"/>
        </w:rPr>
        <w:t xml:space="preserve"> sa</w:t>
      </w:r>
      <w:r w:rsidRPr="000660DF">
        <w:rPr>
          <w:rFonts w:ascii="Times New Roman" w:hAnsi="Times New Roman"/>
          <w:sz w:val="24"/>
          <w:szCs w:val="24"/>
        </w:rPr>
        <w:t xml:space="preserve"> tiež </w:t>
      </w:r>
      <w:r w:rsidR="00AE242B" w:rsidRPr="000660DF">
        <w:rPr>
          <w:rFonts w:ascii="Times New Roman" w:hAnsi="Times New Roman"/>
          <w:sz w:val="24"/>
          <w:szCs w:val="24"/>
        </w:rPr>
        <w:t xml:space="preserve">vzťahuje na každú povinnú osobu, ktorá spracúva základné identifikátory. </w:t>
      </w:r>
      <w:r w:rsidR="006F0FAD" w:rsidRPr="000660DF">
        <w:rPr>
          <w:rFonts w:ascii="Times New Roman" w:hAnsi="Times New Roman"/>
          <w:sz w:val="24"/>
          <w:szCs w:val="24"/>
        </w:rPr>
        <w:t xml:space="preserve">Povinnou osobou sa v zmysle </w:t>
      </w:r>
      <w:r w:rsidRPr="000660DF">
        <w:rPr>
          <w:rFonts w:ascii="Times New Roman" w:hAnsi="Times New Roman"/>
          <w:sz w:val="24"/>
          <w:szCs w:val="24"/>
        </w:rPr>
        <w:t>návrhu</w:t>
      </w:r>
      <w:r w:rsidR="006F0FAD" w:rsidRPr="000660DF">
        <w:rPr>
          <w:rFonts w:ascii="Times New Roman" w:hAnsi="Times New Roman"/>
          <w:sz w:val="24"/>
          <w:szCs w:val="24"/>
        </w:rPr>
        <w:t xml:space="preserve"> zákona rozumie sektorový subjekt alebo nesektorový subjekt, ktorý </w:t>
      </w:r>
      <w:r w:rsidR="007D5708" w:rsidRPr="000660DF">
        <w:rPr>
          <w:rFonts w:ascii="Times New Roman" w:hAnsi="Times New Roman"/>
          <w:sz w:val="24"/>
          <w:szCs w:val="24"/>
        </w:rPr>
        <w:t>sp</w:t>
      </w:r>
      <w:r w:rsidRPr="000660DF">
        <w:rPr>
          <w:rFonts w:ascii="Times New Roman" w:hAnsi="Times New Roman"/>
          <w:sz w:val="24"/>
          <w:szCs w:val="24"/>
        </w:rPr>
        <w:t>racúva základné identifikátory fyzickej osoby.</w:t>
      </w:r>
    </w:p>
    <w:p w:rsidR="00352DDD" w:rsidRPr="000660DF" w:rsidRDefault="00352DDD" w:rsidP="009D2D61">
      <w:pPr>
        <w:spacing w:after="0" w:line="240" w:lineRule="atLeast"/>
        <w:jc w:val="both"/>
        <w:rPr>
          <w:rFonts w:ascii="Times New Roman" w:hAnsi="Times New Roman"/>
          <w:sz w:val="24"/>
          <w:szCs w:val="24"/>
        </w:rPr>
      </w:pPr>
    </w:p>
    <w:p w:rsidR="00712877" w:rsidRPr="000660DF" w:rsidRDefault="00DD750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 sa n</w:t>
      </w:r>
      <w:r w:rsidR="00712877" w:rsidRPr="000660DF">
        <w:rPr>
          <w:rFonts w:ascii="Times New Roman" w:hAnsi="Times New Roman"/>
          <w:sz w:val="24"/>
          <w:szCs w:val="24"/>
        </w:rPr>
        <w:t>egatívne vymedz</w:t>
      </w:r>
      <w:r w:rsidR="006F26D1" w:rsidRPr="000660DF">
        <w:rPr>
          <w:rFonts w:ascii="Times New Roman" w:hAnsi="Times New Roman"/>
          <w:sz w:val="24"/>
          <w:szCs w:val="24"/>
        </w:rPr>
        <w:t>uje</w:t>
      </w:r>
      <w:r w:rsidR="00712877" w:rsidRPr="000660DF">
        <w:rPr>
          <w:rFonts w:ascii="Times New Roman" w:hAnsi="Times New Roman"/>
          <w:sz w:val="24"/>
          <w:szCs w:val="24"/>
        </w:rPr>
        <w:t xml:space="preserve"> pôsobnos</w:t>
      </w:r>
      <w:r w:rsidR="006F26D1" w:rsidRPr="000660DF">
        <w:rPr>
          <w:rFonts w:ascii="Times New Roman" w:hAnsi="Times New Roman"/>
          <w:sz w:val="24"/>
          <w:szCs w:val="24"/>
        </w:rPr>
        <w:t>ť</w:t>
      </w:r>
      <w:r w:rsidR="00F86F4D" w:rsidRPr="000660DF">
        <w:rPr>
          <w:rFonts w:ascii="Times New Roman" w:hAnsi="Times New Roman"/>
          <w:sz w:val="24"/>
          <w:szCs w:val="24"/>
        </w:rPr>
        <w:t xml:space="preserve"> taxatívnym výpočtom situácii na ktoré sa pôsobnosť </w:t>
      </w:r>
      <w:r w:rsidRPr="000660DF">
        <w:rPr>
          <w:rFonts w:ascii="Times New Roman" w:hAnsi="Times New Roman"/>
          <w:sz w:val="24"/>
          <w:szCs w:val="24"/>
        </w:rPr>
        <w:t>návrhu</w:t>
      </w:r>
      <w:r w:rsidR="00F86F4D" w:rsidRPr="000660DF">
        <w:rPr>
          <w:rFonts w:ascii="Times New Roman" w:hAnsi="Times New Roman"/>
          <w:sz w:val="24"/>
          <w:szCs w:val="24"/>
        </w:rPr>
        <w:t xml:space="preserve"> zákona nevzťahuje.</w:t>
      </w:r>
      <w:r w:rsidR="00E1364E" w:rsidRPr="000660DF">
        <w:rPr>
          <w:rFonts w:ascii="Times New Roman" w:hAnsi="Times New Roman"/>
          <w:sz w:val="24"/>
          <w:szCs w:val="24"/>
        </w:rPr>
        <w:t xml:space="preserve"> Ide pritom o</w:t>
      </w:r>
      <w:r w:rsidRPr="000660DF">
        <w:rPr>
          <w:rFonts w:ascii="Times New Roman" w:hAnsi="Times New Roman"/>
          <w:sz w:val="24"/>
          <w:szCs w:val="24"/>
        </w:rPr>
        <w:t xml:space="preserve"> spracúvanie </w:t>
      </w:r>
      <w:r w:rsidR="00E1364E" w:rsidRPr="000660DF">
        <w:rPr>
          <w:rFonts w:ascii="Times New Roman" w:hAnsi="Times New Roman"/>
          <w:sz w:val="24"/>
          <w:szCs w:val="24"/>
        </w:rPr>
        <w:t>základn</w:t>
      </w:r>
      <w:r w:rsidRPr="000660DF">
        <w:rPr>
          <w:rFonts w:ascii="Times New Roman" w:hAnsi="Times New Roman"/>
          <w:sz w:val="24"/>
          <w:szCs w:val="24"/>
        </w:rPr>
        <w:t>ých</w:t>
      </w:r>
      <w:r w:rsidR="00E1364E" w:rsidRPr="000660DF">
        <w:rPr>
          <w:rFonts w:ascii="Times New Roman" w:hAnsi="Times New Roman"/>
          <w:sz w:val="24"/>
          <w:szCs w:val="24"/>
        </w:rPr>
        <w:t xml:space="preserve"> identifikátor</w:t>
      </w:r>
      <w:r w:rsidRPr="000660DF">
        <w:rPr>
          <w:rFonts w:ascii="Times New Roman" w:hAnsi="Times New Roman"/>
          <w:sz w:val="24"/>
          <w:szCs w:val="24"/>
        </w:rPr>
        <w:t>ov</w:t>
      </w:r>
      <w:r w:rsidR="00E1364E" w:rsidRPr="000660DF">
        <w:rPr>
          <w:rFonts w:ascii="Times New Roman" w:hAnsi="Times New Roman"/>
          <w:sz w:val="24"/>
          <w:szCs w:val="24"/>
        </w:rPr>
        <w:t xml:space="preserve"> </w:t>
      </w:r>
      <w:r w:rsidRPr="000660DF">
        <w:rPr>
          <w:rFonts w:ascii="Times New Roman" w:hAnsi="Times New Roman"/>
          <w:sz w:val="24"/>
          <w:szCs w:val="24"/>
        </w:rPr>
        <w:t xml:space="preserve">fyzickej osoby </w:t>
      </w:r>
      <w:r w:rsidR="00E1364E" w:rsidRPr="000660DF">
        <w:rPr>
          <w:rFonts w:ascii="Times New Roman" w:hAnsi="Times New Roman"/>
          <w:sz w:val="24"/>
          <w:szCs w:val="24"/>
        </w:rPr>
        <w:t xml:space="preserve">v rámci výlučne osobných alebo domácich činností, pri ktorých fyzická osoba vedie a spracúva základné identifikátory </w:t>
      </w:r>
      <w:r w:rsidRPr="000660DF">
        <w:rPr>
          <w:rFonts w:ascii="Times New Roman" w:hAnsi="Times New Roman"/>
          <w:sz w:val="24"/>
          <w:szCs w:val="24"/>
        </w:rPr>
        <w:t xml:space="preserve">fyzickej osoby </w:t>
      </w:r>
      <w:r w:rsidR="00E1364E" w:rsidRPr="000660DF">
        <w:rPr>
          <w:rFonts w:ascii="Times New Roman" w:hAnsi="Times New Roman"/>
          <w:sz w:val="24"/>
          <w:szCs w:val="24"/>
        </w:rPr>
        <w:t>výhradne pre svoje osobné potreby alebo potreby vedenia domácnosti, napríkl</w:t>
      </w:r>
      <w:r w:rsidR="000660DF" w:rsidRPr="000660DF">
        <w:rPr>
          <w:rFonts w:ascii="Times New Roman" w:hAnsi="Times New Roman"/>
          <w:sz w:val="24"/>
          <w:szCs w:val="24"/>
        </w:rPr>
        <w:t>ad adresár svojich príbuzných a </w:t>
      </w:r>
      <w:r w:rsidR="00E1364E" w:rsidRPr="000660DF">
        <w:rPr>
          <w:rFonts w:ascii="Times New Roman" w:hAnsi="Times New Roman"/>
          <w:sz w:val="24"/>
          <w:szCs w:val="24"/>
        </w:rPr>
        <w:t xml:space="preserve">známych alebo adresár osôb poskytujúcich služby pre zabezpečenie chodu domácnosti, alebo ak boli osobné údaje náhodne získané bez splnenia požiadaviek kladených zákonom (určenie účelu a podmienok na systematické spracúvanie). V tomto prípade je však potrebné zdôrazniť, že aj v prípade, </w:t>
      </w:r>
      <w:r w:rsidR="00020E7E" w:rsidRPr="000660DF">
        <w:rPr>
          <w:rFonts w:ascii="Times New Roman" w:hAnsi="Times New Roman"/>
          <w:sz w:val="24"/>
          <w:szCs w:val="24"/>
        </w:rPr>
        <w:t>ak</w:t>
      </w:r>
      <w:r w:rsidR="00E1364E" w:rsidRPr="000660DF">
        <w:rPr>
          <w:rFonts w:ascii="Times New Roman" w:hAnsi="Times New Roman"/>
          <w:sz w:val="24"/>
          <w:szCs w:val="24"/>
        </w:rPr>
        <w:t xml:space="preserve"> </w:t>
      </w:r>
      <w:r w:rsidRPr="000660DF">
        <w:rPr>
          <w:rFonts w:ascii="Times New Roman" w:hAnsi="Times New Roman"/>
          <w:sz w:val="24"/>
          <w:szCs w:val="24"/>
        </w:rPr>
        <w:t>dôjde k</w:t>
      </w:r>
      <w:r w:rsidR="00E1364E" w:rsidRPr="000660DF">
        <w:rPr>
          <w:rFonts w:ascii="Times New Roman" w:hAnsi="Times New Roman"/>
          <w:sz w:val="24"/>
          <w:szCs w:val="24"/>
        </w:rPr>
        <w:t xml:space="preserve"> náhodn</w:t>
      </w:r>
      <w:r w:rsidRPr="000660DF">
        <w:rPr>
          <w:rFonts w:ascii="Times New Roman" w:hAnsi="Times New Roman"/>
          <w:sz w:val="24"/>
          <w:szCs w:val="24"/>
        </w:rPr>
        <w:t>ému</w:t>
      </w:r>
      <w:r w:rsidR="00E1364E" w:rsidRPr="000660DF">
        <w:rPr>
          <w:rFonts w:ascii="Times New Roman" w:hAnsi="Times New Roman"/>
          <w:sz w:val="24"/>
          <w:szCs w:val="24"/>
        </w:rPr>
        <w:t xml:space="preserve"> získa</w:t>
      </w:r>
      <w:r w:rsidRPr="000660DF">
        <w:rPr>
          <w:rFonts w:ascii="Times New Roman" w:hAnsi="Times New Roman"/>
          <w:sz w:val="24"/>
          <w:szCs w:val="24"/>
        </w:rPr>
        <w:t>niu</w:t>
      </w:r>
      <w:r w:rsidR="00E1364E" w:rsidRPr="000660DF">
        <w:rPr>
          <w:rFonts w:ascii="Times New Roman" w:hAnsi="Times New Roman"/>
          <w:sz w:val="24"/>
          <w:szCs w:val="24"/>
        </w:rPr>
        <w:t xml:space="preserve"> </w:t>
      </w:r>
      <w:r w:rsidR="00180486" w:rsidRPr="000660DF">
        <w:rPr>
          <w:rFonts w:ascii="Times New Roman" w:hAnsi="Times New Roman"/>
          <w:sz w:val="24"/>
          <w:szCs w:val="24"/>
        </w:rPr>
        <w:t>základn</w:t>
      </w:r>
      <w:r w:rsidRPr="000660DF">
        <w:rPr>
          <w:rFonts w:ascii="Times New Roman" w:hAnsi="Times New Roman"/>
          <w:sz w:val="24"/>
          <w:szCs w:val="24"/>
        </w:rPr>
        <w:t>ých</w:t>
      </w:r>
      <w:r w:rsidR="00180486" w:rsidRPr="000660DF">
        <w:rPr>
          <w:rFonts w:ascii="Times New Roman" w:hAnsi="Times New Roman"/>
          <w:sz w:val="24"/>
          <w:szCs w:val="24"/>
        </w:rPr>
        <w:t xml:space="preserve"> identifikátor</w:t>
      </w:r>
      <w:r w:rsidRPr="000660DF">
        <w:rPr>
          <w:rFonts w:ascii="Times New Roman" w:hAnsi="Times New Roman"/>
          <w:sz w:val="24"/>
          <w:szCs w:val="24"/>
        </w:rPr>
        <w:t>ov</w:t>
      </w:r>
      <w:r w:rsidR="00E1364E" w:rsidRPr="000660DF">
        <w:rPr>
          <w:rFonts w:ascii="Times New Roman" w:hAnsi="Times New Roman"/>
          <w:sz w:val="24"/>
          <w:szCs w:val="24"/>
        </w:rPr>
        <w:t xml:space="preserve">, </w:t>
      </w:r>
      <w:r w:rsidR="00020E7E" w:rsidRPr="000660DF">
        <w:rPr>
          <w:rFonts w:ascii="Times New Roman" w:hAnsi="Times New Roman"/>
          <w:sz w:val="24"/>
          <w:szCs w:val="24"/>
        </w:rPr>
        <w:t>nemožno</w:t>
      </w:r>
      <w:r w:rsidR="00E1364E" w:rsidRPr="000660DF">
        <w:rPr>
          <w:rFonts w:ascii="Times New Roman" w:hAnsi="Times New Roman"/>
          <w:sz w:val="24"/>
          <w:szCs w:val="24"/>
        </w:rPr>
        <w:t xml:space="preserve"> s nimi svojvoľne nakladať a neoprávnene zasahovať do práva na ochranu súkromia iných.</w:t>
      </w:r>
      <w:r w:rsidR="00180486" w:rsidRPr="000660DF">
        <w:rPr>
          <w:rFonts w:ascii="Times New Roman" w:hAnsi="Times New Roman"/>
          <w:sz w:val="24"/>
          <w:szCs w:val="24"/>
        </w:rPr>
        <w:t xml:space="preserve"> Zároveň sa pôsobnosť </w:t>
      </w:r>
      <w:r w:rsidR="00020E7E" w:rsidRPr="000660DF">
        <w:rPr>
          <w:rFonts w:ascii="Times New Roman" w:hAnsi="Times New Roman"/>
          <w:sz w:val="24"/>
          <w:szCs w:val="24"/>
        </w:rPr>
        <w:t>návrhu</w:t>
      </w:r>
      <w:r w:rsidR="00180486" w:rsidRPr="000660DF">
        <w:rPr>
          <w:rFonts w:ascii="Times New Roman" w:hAnsi="Times New Roman"/>
          <w:sz w:val="24"/>
          <w:szCs w:val="24"/>
        </w:rPr>
        <w:t xml:space="preserve"> zákona nevzťahuje na elektronickú komuni</w:t>
      </w:r>
      <w:r w:rsidR="00E77EEB" w:rsidRPr="000660DF">
        <w:rPr>
          <w:rFonts w:ascii="Times New Roman" w:hAnsi="Times New Roman"/>
          <w:sz w:val="24"/>
          <w:szCs w:val="24"/>
        </w:rPr>
        <w:t>káciu povinných osôb medzi sebou</w:t>
      </w:r>
      <w:r w:rsidR="00020E7E" w:rsidRPr="000660DF">
        <w:rPr>
          <w:rFonts w:ascii="Times New Roman" w:hAnsi="Times New Roman"/>
          <w:sz w:val="24"/>
          <w:szCs w:val="24"/>
        </w:rPr>
        <w:t>,</w:t>
      </w:r>
      <w:r w:rsidR="00E77EEB" w:rsidRPr="000660DF">
        <w:rPr>
          <w:rFonts w:ascii="Times New Roman" w:hAnsi="Times New Roman"/>
          <w:sz w:val="24"/>
          <w:szCs w:val="24"/>
        </w:rPr>
        <w:t xml:space="preserve"> ak sú predmetom ich komunikácie utajované skutočnosti v zmysle zákona č. 215/2004 Z. z. o ochrane utajovaných skutočností a o zmene a doplnení niektorých zákonov v znení neskorších právnych predpisov.</w:t>
      </w:r>
    </w:p>
    <w:p w:rsidR="00352DDD" w:rsidRPr="000660DF" w:rsidRDefault="00352DDD" w:rsidP="00020E7E">
      <w:pPr>
        <w:spacing w:after="0" w:line="240" w:lineRule="atLeast"/>
        <w:jc w:val="both"/>
        <w:rPr>
          <w:rFonts w:ascii="Times New Roman" w:hAnsi="Times New Roman"/>
          <w:sz w:val="24"/>
          <w:szCs w:val="24"/>
        </w:rPr>
      </w:pPr>
    </w:p>
    <w:p w:rsidR="00EE4FE4" w:rsidRPr="000660DF" w:rsidRDefault="00020E7E" w:rsidP="00020E7E">
      <w:pPr>
        <w:autoSpaceDE w:val="0"/>
        <w:autoSpaceDN w:val="0"/>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w:t>
      </w:r>
      <w:r w:rsidR="00EE4FE4" w:rsidRPr="000660DF">
        <w:rPr>
          <w:rFonts w:ascii="Times New Roman" w:hAnsi="Times New Roman"/>
          <w:sz w:val="24"/>
          <w:szCs w:val="24"/>
        </w:rPr>
        <w:t xml:space="preserve"> nie je dotknut</w:t>
      </w:r>
      <w:r w:rsidRPr="000660DF">
        <w:rPr>
          <w:rFonts w:ascii="Times New Roman" w:hAnsi="Times New Roman"/>
          <w:sz w:val="24"/>
          <w:szCs w:val="24"/>
        </w:rPr>
        <w:t>á</w:t>
      </w:r>
      <w:r w:rsidR="00EE4FE4" w:rsidRPr="000660DF">
        <w:rPr>
          <w:rFonts w:ascii="Times New Roman" w:hAnsi="Times New Roman"/>
          <w:sz w:val="24"/>
          <w:szCs w:val="24"/>
        </w:rPr>
        <w:t xml:space="preserve"> ochran</w:t>
      </w:r>
      <w:r w:rsidRPr="000660DF">
        <w:rPr>
          <w:rFonts w:ascii="Times New Roman" w:hAnsi="Times New Roman"/>
          <w:sz w:val="24"/>
          <w:szCs w:val="24"/>
        </w:rPr>
        <w:t>a</w:t>
      </w:r>
      <w:r w:rsidR="00EE4FE4" w:rsidRPr="000660DF">
        <w:rPr>
          <w:rFonts w:ascii="Times New Roman" w:hAnsi="Times New Roman"/>
          <w:sz w:val="24"/>
          <w:szCs w:val="24"/>
        </w:rPr>
        <w:t xml:space="preserve"> osobných údajov podľa zákona č. </w:t>
      </w:r>
      <w:r w:rsidR="00FE02A8">
        <w:rPr>
          <w:rFonts w:ascii="Times New Roman" w:hAnsi="Times New Roman"/>
          <w:sz w:val="24"/>
          <w:szCs w:val="24"/>
        </w:rPr>
        <w:t>18</w:t>
      </w:r>
      <w:r w:rsidR="00EE4FE4" w:rsidRPr="000660DF">
        <w:rPr>
          <w:rFonts w:ascii="Times New Roman" w:hAnsi="Times New Roman"/>
          <w:sz w:val="24"/>
          <w:szCs w:val="24"/>
        </w:rPr>
        <w:t>/201</w:t>
      </w:r>
      <w:r w:rsidR="00FE02A8">
        <w:rPr>
          <w:rFonts w:ascii="Times New Roman" w:hAnsi="Times New Roman"/>
          <w:sz w:val="24"/>
          <w:szCs w:val="24"/>
        </w:rPr>
        <w:t>8</w:t>
      </w:r>
      <w:r w:rsidR="00EE4FE4" w:rsidRPr="000660DF">
        <w:rPr>
          <w:rFonts w:ascii="Times New Roman" w:hAnsi="Times New Roman"/>
          <w:sz w:val="24"/>
          <w:szCs w:val="24"/>
        </w:rPr>
        <w:t xml:space="preserve"> Z.</w:t>
      </w:r>
      <w:r w:rsidR="00FE02A8">
        <w:rPr>
          <w:rFonts w:ascii="Times New Roman" w:hAnsi="Times New Roman"/>
          <w:sz w:val="24"/>
          <w:szCs w:val="24"/>
        </w:rPr>
        <w:t> </w:t>
      </w:r>
      <w:r w:rsidR="00EE4FE4" w:rsidRPr="000660DF">
        <w:rPr>
          <w:rFonts w:ascii="Times New Roman" w:hAnsi="Times New Roman"/>
          <w:sz w:val="24"/>
          <w:szCs w:val="24"/>
        </w:rPr>
        <w:t>z. o ochrane osobných údajov</w:t>
      </w:r>
      <w:r w:rsidR="00854647" w:rsidRPr="000660DF">
        <w:rPr>
          <w:rFonts w:ascii="Times New Roman" w:hAnsi="Times New Roman"/>
          <w:sz w:val="24"/>
          <w:szCs w:val="24"/>
        </w:rPr>
        <w:t xml:space="preserve"> a o zmene a doplnení niektorých </w:t>
      </w:r>
      <w:r w:rsidRPr="000660DF">
        <w:rPr>
          <w:rFonts w:ascii="Times New Roman" w:hAnsi="Times New Roman"/>
          <w:sz w:val="24"/>
          <w:szCs w:val="24"/>
        </w:rPr>
        <w:t>zákonov</w:t>
      </w:r>
      <w:r w:rsidR="00EE4FE4" w:rsidRPr="000660DF">
        <w:rPr>
          <w:rFonts w:ascii="Times New Roman" w:hAnsi="Times New Roman"/>
          <w:sz w:val="24"/>
          <w:szCs w:val="24"/>
        </w:rPr>
        <w:t xml:space="preserve">. </w:t>
      </w:r>
    </w:p>
    <w:p w:rsidR="00352DDD" w:rsidRPr="000660DF" w:rsidRDefault="00352DDD" w:rsidP="009D2D61">
      <w:pPr>
        <w:spacing w:after="0" w:line="240" w:lineRule="atLeast"/>
        <w:jc w:val="both"/>
        <w:rPr>
          <w:rFonts w:ascii="Times New Roman" w:hAnsi="Times New Roman"/>
          <w:sz w:val="24"/>
          <w:szCs w:val="24"/>
        </w:rPr>
      </w:pPr>
    </w:p>
    <w:p w:rsidR="00E12D3D" w:rsidRPr="000660DF" w:rsidRDefault="00E12D3D"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lastRenderedPageBreak/>
        <w:t>K § 3</w:t>
      </w:r>
    </w:p>
    <w:p w:rsidR="00352DDD" w:rsidRPr="000660DF" w:rsidRDefault="00352DDD" w:rsidP="009D2D61">
      <w:pPr>
        <w:spacing w:after="0" w:line="240" w:lineRule="atLeast"/>
        <w:jc w:val="both"/>
        <w:rPr>
          <w:rFonts w:ascii="Times New Roman" w:hAnsi="Times New Roman"/>
          <w:sz w:val="24"/>
          <w:szCs w:val="24"/>
        </w:rPr>
      </w:pPr>
    </w:p>
    <w:p w:rsidR="00E12D3D" w:rsidRPr="000660DF" w:rsidRDefault="0037676B" w:rsidP="00020E7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w:t>
      </w:r>
      <w:r w:rsidR="008336BE" w:rsidRPr="000660DF">
        <w:rPr>
          <w:rFonts w:ascii="Times New Roman" w:hAnsi="Times New Roman"/>
          <w:sz w:val="24"/>
          <w:szCs w:val="24"/>
        </w:rPr>
        <w:t xml:space="preserve">stanovenie vymedzuje </w:t>
      </w:r>
      <w:r w:rsidR="00020E7E" w:rsidRPr="000660DF">
        <w:rPr>
          <w:rFonts w:ascii="Times New Roman" w:hAnsi="Times New Roman"/>
          <w:sz w:val="24"/>
          <w:szCs w:val="24"/>
        </w:rPr>
        <w:t xml:space="preserve">definície </w:t>
      </w:r>
      <w:r w:rsidR="008336BE" w:rsidRPr="000660DF">
        <w:rPr>
          <w:rFonts w:ascii="Times New Roman" w:hAnsi="Times New Roman"/>
          <w:sz w:val="24"/>
          <w:szCs w:val="24"/>
        </w:rPr>
        <w:t>základn</w:t>
      </w:r>
      <w:r w:rsidR="00020E7E" w:rsidRPr="000660DF">
        <w:rPr>
          <w:rFonts w:ascii="Times New Roman" w:hAnsi="Times New Roman"/>
          <w:sz w:val="24"/>
          <w:szCs w:val="24"/>
        </w:rPr>
        <w:t>ých</w:t>
      </w:r>
      <w:r w:rsidR="008336BE" w:rsidRPr="000660DF">
        <w:rPr>
          <w:rFonts w:ascii="Times New Roman" w:hAnsi="Times New Roman"/>
          <w:sz w:val="24"/>
          <w:szCs w:val="24"/>
        </w:rPr>
        <w:t xml:space="preserve"> pojm</w:t>
      </w:r>
      <w:r w:rsidR="00020E7E" w:rsidRPr="000660DF">
        <w:rPr>
          <w:rFonts w:ascii="Times New Roman" w:hAnsi="Times New Roman"/>
          <w:sz w:val="24"/>
          <w:szCs w:val="24"/>
        </w:rPr>
        <w:t>ov</w:t>
      </w:r>
      <w:r w:rsidR="008336BE" w:rsidRPr="000660DF">
        <w:rPr>
          <w:rFonts w:ascii="Times New Roman" w:hAnsi="Times New Roman"/>
          <w:sz w:val="24"/>
          <w:szCs w:val="24"/>
        </w:rPr>
        <w:t xml:space="preserve">, </w:t>
      </w:r>
      <w:r w:rsidR="00020E7E" w:rsidRPr="000660DF">
        <w:rPr>
          <w:rFonts w:ascii="Times New Roman" w:hAnsi="Times New Roman"/>
          <w:sz w:val="24"/>
          <w:szCs w:val="24"/>
        </w:rPr>
        <w:t>ktoré návrh zákona používa.</w:t>
      </w:r>
    </w:p>
    <w:p w:rsidR="00352DDD" w:rsidRPr="000660DF" w:rsidRDefault="00352DDD" w:rsidP="009D2D61">
      <w:pPr>
        <w:spacing w:after="0" w:line="240" w:lineRule="atLeast"/>
        <w:jc w:val="both"/>
        <w:rPr>
          <w:rFonts w:ascii="Times New Roman" w:hAnsi="Times New Roman"/>
          <w:sz w:val="24"/>
          <w:szCs w:val="24"/>
        </w:rPr>
      </w:pPr>
    </w:p>
    <w:p w:rsidR="00717EE9" w:rsidRPr="000660DF" w:rsidRDefault="00AB1F61" w:rsidP="00804BC7">
      <w:pPr>
        <w:spacing w:after="0" w:line="240" w:lineRule="atLeast"/>
        <w:jc w:val="both"/>
        <w:rPr>
          <w:rFonts w:ascii="Times New Roman" w:hAnsi="Times New Roman"/>
          <w:sz w:val="24"/>
          <w:szCs w:val="24"/>
        </w:rPr>
      </w:pPr>
      <w:r w:rsidRPr="000660DF">
        <w:rPr>
          <w:rFonts w:ascii="Times New Roman" w:hAnsi="Times New Roman"/>
          <w:sz w:val="24"/>
          <w:szCs w:val="24"/>
        </w:rPr>
        <w:t xml:space="preserve">Návrh zákona definuje jednotlivé základné identifikátory fyzickej osoby, </w:t>
      </w:r>
      <w:r w:rsidR="00B17F10" w:rsidRPr="000660DF">
        <w:rPr>
          <w:rFonts w:ascii="Times New Roman" w:hAnsi="Times New Roman"/>
          <w:sz w:val="24"/>
          <w:szCs w:val="24"/>
        </w:rPr>
        <w:t>ktoré majú nahradiť po uplynutí navrhované</w:t>
      </w:r>
      <w:r w:rsidR="00804BC7" w:rsidRPr="000660DF">
        <w:rPr>
          <w:rFonts w:ascii="Times New Roman" w:hAnsi="Times New Roman"/>
          <w:sz w:val="24"/>
          <w:szCs w:val="24"/>
        </w:rPr>
        <w:t>ho</w:t>
      </w:r>
      <w:r w:rsidR="00B17F10" w:rsidRPr="000660DF">
        <w:rPr>
          <w:rFonts w:ascii="Times New Roman" w:hAnsi="Times New Roman"/>
          <w:sz w:val="24"/>
          <w:szCs w:val="24"/>
        </w:rPr>
        <w:t xml:space="preserve"> prechodného obdobia rodné čísl</w:t>
      </w:r>
      <w:r w:rsidRPr="000660DF">
        <w:rPr>
          <w:rFonts w:ascii="Times New Roman" w:hAnsi="Times New Roman"/>
          <w:sz w:val="24"/>
          <w:szCs w:val="24"/>
        </w:rPr>
        <w:t>o</w:t>
      </w:r>
      <w:r w:rsidR="00701EA3" w:rsidRPr="000660DF">
        <w:rPr>
          <w:rFonts w:ascii="Times New Roman" w:hAnsi="Times New Roman"/>
          <w:sz w:val="24"/>
          <w:szCs w:val="24"/>
        </w:rPr>
        <w:t xml:space="preserve"> ako jednoznačn</w:t>
      </w:r>
      <w:r w:rsidRPr="000660DF">
        <w:rPr>
          <w:rFonts w:ascii="Times New Roman" w:hAnsi="Times New Roman"/>
          <w:sz w:val="24"/>
          <w:szCs w:val="24"/>
        </w:rPr>
        <w:t>ý</w:t>
      </w:r>
      <w:r w:rsidR="00701EA3" w:rsidRPr="000660DF">
        <w:rPr>
          <w:rFonts w:ascii="Times New Roman" w:hAnsi="Times New Roman"/>
          <w:sz w:val="24"/>
          <w:szCs w:val="24"/>
        </w:rPr>
        <w:t xml:space="preserve"> identifikátor fyzick</w:t>
      </w:r>
      <w:r w:rsidRPr="000660DF">
        <w:rPr>
          <w:rFonts w:ascii="Times New Roman" w:hAnsi="Times New Roman"/>
          <w:sz w:val="24"/>
          <w:szCs w:val="24"/>
        </w:rPr>
        <w:t>ej</w:t>
      </w:r>
      <w:r w:rsidR="00701EA3" w:rsidRPr="000660DF">
        <w:rPr>
          <w:rFonts w:ascii="Times New Roman" w:hAnsi="Times New Roman"/>
          <w:sz w:val="24"/>
          <w:szCs w:val="24"/>
        </w:rPr>
        <w:t xml:space="preserve"> os</w:t>
      </w:r>
      <w:r w:rsidRPr="000660DF">
        <w:rPr>
          <w:rFonts w:ascii="Times New Roman" w:hAnsi="Times New Roman"/>
          <w:sz w:val="24"/>
          <w:szCs w:val="24"/>
        </w:rPr>
        <w:t>oby používaný v súčasnosti</w:t>
      </w:r>
      <w:r w:rsidR="00701EA3" w:rsidRPr="000660DF">
        <w:rPr>
          <w:rFonts w:ascii="Times New Roman" w:hAnsi="Times New Roman"/>
          <w:sz w:val="24"/>
          <w:szCs w:val="24"/>
        </w:rPr>
        <w:t xml:space="preserve">. Spoločnými špecifickými znakmi základných identifikátorov sú ich jednoznačnosť, neutrálnosť, jedinečnosť a nemennosť. </w:t>
      </w:r>
      <w:r w:rsidR="00804BC7" w:rsidRPr="000660DF">
        <w:rPr>
          <w:rFonts w:ascii="Times New Roman" w:hAnsi="Times New Roman"/>
          <w:sz w:val="24"/>
          <w:szCs w:val="24"/>
        </w:rPr>
        <w:t xml:space="preserve">Návrh zákona rozlišuje </w:t>
      </w:r>
      <w:r w:rsidR="00717EE9" w:rsidRPr="000660DF">
        <w:rPr>
          <w:rFonts w:ascii="Times New Roman" w:hAnsi="Times New Roman"/>
          <w:sz w:val="24"/>
          <w:szCs w:val="24"/>
        </w:rPr>
        <w:t>nasledovné základ</w:t>
      </w:r>
      <w:r w:rsidR="00804BC7" w:rsidRPr="000660DF">
        <w:rPr>
          <w:rFonts w:ascii="Times New Roman" w:hAnsi="Times New Roman"/>
          <w:sz w:val="24"/>
          <w:szCs w:val="24"/>
        </w:rPr>
        <w:t>né identifikátory fyzickej osoby: b</w:t>
      </w:r>
      <w:r w:rsidR="00717EE9" w:rsidRPr="000660DF">
        <w:rPr>
          <w:rFonts w:ascii="Times New Roman" w:hAnsi="Times New Roman"/>
          <w:sz w:val="24"/>
          <w:szCs w:val="24"/>
        </w:rPr>
        <w:t>ezvýznamový identifikátor,</w:t>
      </w:r>
      <w:r w:rsidR="00804BC7" w:rsidRPr="000660DF">
        <w:rPr>
          <w:rFonts w:ascii="Times New Roman" w:hAnsi="Times New Roman"/>
          <w:sz w:val="24"/>
          <w:szCs w:val="24"/>
        </w:rPr>
        <w:t xml:space="preserve"> jednoznačný identifikátor a </w:t>
      </w:r>
      <w:r w:rsidR="00717EE9" w:rsidRPr="000660DF">
        <w:rPr>
          <w:rFonts w:ascii="Times New Roman" w:hAnsi="Times New Roman"/>
          <w:sz w:val="24"/>
          <w:szCs w:val="24"/>
        </w:rPr>
        <w:t>sektorový identifikátor.</w:t>
      </w:r>
    </w:p>
    <w:p w:rsidR="00717EE9" w:rsidRPr="000660DF" w:rsidRDefault="00717EE9" w:rsidP="009D2D61">
      <w:pPr>
        <w:spacing w:after="0" w:line="240" w:lineRule="atLeast"/>
        <w:jc w:val="both"/>
        <w:rPr>
          <w:rFonts w:ascii="Times New Roman" w:hAnsi="Times New Roman"/>
          <w:sz w:val="24"/>
          <w:szCs w:val="24"/>
        </w:rPr>
      </w:pPr>
    </w:p>
    <w:p w:rsidR="00F4352D" w:rsidRPr="000660DF" w:rsidRDefault="005C542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Bezvýznamov</w:t>
      </w:r>
      <w:r w:rsidR="00C05859" w:rsidRPr="000660DF">
        <w:rPr>
          <w:rFonts w:ascii="Times New Roman" w:hAnsi="Times New Roman"/>
          <w:sz w:val="24"/>
          <w:szCs w:val="24"/>
        </w:rPr>
        <w:t xml:space="preserve">ý identifikátor </w:t>
      </w:r>
      <w:r w:rsidRPr="000660DF">
        <w:rPr>
          <w:rFonts w:ascii="Times New Roman" w:hAnsi="Times New Roman"/>
          <w:sz w:val="24"/>
          <w:szCs w:val="24"/>
        </w:rPr>
        <w:t xml:space="preserve">slúži ako jednoznačný identifikátor fyzickej osoby, ktorý bude uvedený na príslušných osobných dokladoch a bude využívaný pri identifikácii fyzickej osoby. </w:t>
      </w:r>
      <w:r w:rsidR="00AF6BE9" w:rsidRPr="000660DF">
        <w:rPr>
          <w:rFonts w:ascii="Times New Roman" w:hAnsi="Times New Roman"/>
          <w:sz w:val="24"/>
          <w:szCs w:val="24"/>
        </w:rPr>
        <w:t>Bezvýznamový identifikátor je jedinečný pre každú fyzickú osobu, ktorej je pridelen</w:t>
      </w:r>
      <w:r w:rsidR="00CB76DE" w:rsidRPr="000660DF">
        <w:rPr>
          <w:rFonts w:ascii="Times New Roman" w:hAnsi="Times New Roman"/>
          <w:sz w:val="24"/>
          <w:szCs w:val="24"/>
        </w:rPr>
        <w:t>ý.</w:t>
      </w:r>
      <w:r w:rsidRPr="000660DF">
        <w:rPr>
          <w:rFonts w:ascii="Times New Roman" w:hAnsi="Times New Roman"/>
          <w:sz w:val="24"/>
          <w:szCs w:val="24"/>
        </w:rPr>
        <w:t xml:space="preserve"> </w:t>
      </w:r>
      <w:r w:rsidR="00CB76DE" w:rsidRPr="000660DF">
        <w:rPr>
          <w:rFonts w:ascii="Times New Roman" w:hAnsi="Times New Roman"/>
          <w:sz w:val="24"/>
          <w:szCs w:val="24"/>
        </w:rPr>
        <w:t xml:space="preserve">Najpodstatnejším rozdielom medzi rodným číslom a bezvýznamovým identifikátorom, </w:t>
      </w:r>
      <w:r w:rsidR="00C05859" w:rsidRPr="000660DF">
        <w:rPr>
          <w:rFonts w:ascii="Times New Roman" w:hAnsi="Times New Roman"/>
          <w:sz w:val="24"/>
          <w:szCs w:val="24"/>
        </w:rPr>
        <w:t xml:space="preserve">ktorý má </w:t>
      </w:r>
      <w:r w:rsidR="00F1792C" w:rsidRPr="000660DF">
        <w:rPr>
          <w:rFonts w:ascii="Times New Roman" w:hAnsi="Times New Roman"/>
          <w:sz w:val="24"/>
          <w:szCs w:val="24"/>
        </w:rPr>
        <w:t>po uplynutí prechodného obdobia</w:t>
      </w:r>
      <w:r w:rsidR="00C05859" w:rsidRPr="000660DF">
        <w:rPr>
          <w:rFonts w:ascii="Times New Roman" w:hAnsi="Times New Roman"/>
          <w:sz w:val="24"/>
          <w:szCs w:val="24"/>
        </w:rPr>
        <w:t xml:space="preserve"> nahradiť rodné číslo</w:t>
      </w:r>
      <w:r w:rsidR="00F1792C" w:rsidRPr="000660DF">
        <w:rPr>
          <w:rFonts w:ascii="Times New Roman" w:hAnsi="Times New Roman"/>
          <w:sz w:val="24"/>
          <w:szCs w:val="24"/>
        </w:rPr>
        <w:t xml:space="preserve">, je skutočnosť, že bezvýznamový identifikátor je neutrálny, tzn. z jeho </w:t>
      </w:r>
      <w:r w:rsidRPr="000660DF">
        <w:rPr>
          <w:rFonts w:ascii="Times New Roman" w:hAnsi="Times New Roman"/>
          <w:sz w:val="24"/>
          <w:szCs w:val="24"/>
        </w:rPr>
        <w:t>formát</w:t>
      </w:r>
      <w:r w:rsidR="00F1792C" w:rsidRPr="000660DF">
        <w:rPr>
          <w:rFonts w:ascii="Times New Roman" w:hAnsi="Times New Roman"/>
          <w:sz w:val="24"/>
          <w:szCs w:val="24"/>
        </w:rPr>
        <w:t>u</w:t>
      </w:r>
      <w:r w:rsidRPr="000660DF">
        <w:rPr>
          <w:rFonts w:ascii="Times New Roman" w:hAnsi="Times New Roman"/>
          <w:sz w:val="24"/>
          <w:szCs w:val="24"/>
        </w:rPr>
        <w:t xml:space="preserve"> </w:t>
      </w:r>
      <w:r w:rsidR="00C05859" w:rsidRPr="000660DF">
        <w:rPr>
          <w:rFonts w:ascii="Times New Roman" w:hAnsi="Times New Roman"/>
          <w:sz w:val="24"/>
          <w:szCs w:val="24"/>
        </w:rPr>
        <w:t xml:space="preserve">nie je možné </w:t>
      </w:r>
      <w:r w:rsidR="00F1792C" w:rsidRPr="000660DF">
        <w:rPr>
          <w:rFonts w:ascii="Times New Roman" w:hAnsi="Times New Roman"/>
          <w:sz w:val="24"/>
          <w:szCs w:val="24"/>
        </w:rPr>
        <w:t>zistiť žiadne osobné údaje</w:t>
      </w:r>
      <w:r w:rsidR="006F3CD3" w:rsidRPr="000660DF">
        <w:rPr>
          <w:rFonts w:ascii="Times New Roman" w:hAnsi="Times New Roman"/>
          <w:sz w:val="24"/>
          <w:szCs w:val="24"/>
        </w:rPr>
        <w:t>, na rozdiel od rodného čísla</w:t>
      </w:r>
      <w:r w:rsidR="00C05859" w:rsidRPr="000660DF">
        <w:rPr>
          <w:rFonts w:ascii="Times New Roman" w:hAnsi="Times New Roman"/>
          <w:sz w:val="24"/>
          <w:szCs w:val="24"/>
        </w:rPr>
        <w:t>,</w:t>
      </w:r>
      <w:r w:rsidR="006F3CD3" w:rsidRPr="000660DF">
        <w:rPr>
          <w:rFonts w:ascii="Times New Roman" w:hAnsi="Times New Roman"/>
          <w:sz w:val="24"/>
          <w:szCs w:val="24"/>
        </w:rPr>
        <w:t xml:space="preserve"> z ktorého je možné zistiť </w:t>
      </w:r>
      <w:r w:rsidR="00C05859" w:rsidRPr="000660DF">
        <w:rPr>
          <w:rFonts w:ascii="Times New Roman" w:hAnsi="Times New Roman"/>
          <w:sz w:val="24"/>
          <w:szCs w:val="24"/>
        </w:rPr>
        <w:t>ďalšie charakteristiky fyzickej osoby</w:t>
      </w:r>
      <w:r w:rsidR="006F3CD3" w:rsidRPr="000660DF">
        <w:rPr>
          <w:rFonts w:ascii="Times New Roman" w:hAnsi="Times New Roman"/>
          <w:sz w:val="24"/>
          <w:szCs w:val="24"/>
        </w:rPr>
        <w:t>. Na generovanie bezvýznamového identifikátora sa používa</w:t>
      </w:r>
      <w:r w:rsidR="009A0454" w:rsidRPr="000660DF">
        <w:rPr>
          <w:rFonts w:ascii="Times New Roman" w:hAnsi="Times New Roman"/>
          <w:sz w:val="24"/>
          <w:szCs w:val="24"/>
        </w:rPr>
        <w:t xml:space="preserve"> </w:t>
      </w:r>
      <w:r w:rsidR="00583B5B" w:rsidRPr="000660DF">
        <w:rPr>
          <w:rFonts w:ascii="Times New Roman" w:hAnsi="Times New Roman"/>
          <w:sz w:val="24"/>
          <w:szCs w:val="24"/>
        </w:rPr>
        <w:t>mechanizmus zabezpečujúci jedinečnosť, neutrálnosť a neidentifikovateľnosť bezvýznamového identifikátora</w:t>
      </w:r>
      <w:r w:rsidR="009A0454" w:rsidRPr="000660DF">
        <w:rPr>
          <w:rFonts w:ascii="Times New Roman" w:hAnsi="Times New Roman"/>
          <w:sz w:val="24"/>
          <w:szCs w:val="24"/>
        </w:rPr>
        <w:t>.</w:t>
      </w:r>
      <w:r w:rsidR="005A3341" w:rsidRPr="000660DF">
        <w:rPr>
          <w:rFonts w:ascii="Times New Roman" w:hAnsi="Times New Roman"/>
          <w:sz w:val="24"/>
          <w:szCs w:val="24"/>
        </w:rPr>
        <w:t xml:space="preserve"> Bezvýznamový identifikátor sám o sebe nie je považovaný za osobný údaj, ale za osobný údaj ho možno považovať </w:t>
      </w:r>
      <w:r w:rsidR="00C05859" w:rsidRPr="000660DF">
        <w:rPr>
          <w:rFonts w:ascii="Times New Roman" w:hAnsi="Times New Roman"/>
          <w:sz w:val="24"/>
          <w:szCs w:val="24"/>
        </w:rPr>
        <w:t xml:space="preserve">až v kombinácii s inými údajmi a </w:t>
      </w:r>
      <w:r w:rsidR="00CE3813" w:rsidRPr="000660DF">
        <w:rPr>
          <w:rFonts w:ascii="Times New Roman" w:hAnsi="Times New Roman"/>
          <w:sz w:val="24"/>
          <w:szCs w:val="24"/>
        </w:rPr>
        <w:t xml:space="preserve">v zmysle </w:t>
      </w:r>
      <w:r w:rsidR="0037676B" w:rsidRPr="000660DF">
        <w:rPr>
          <w:rFonts w:ascii="Times New Roman" w:hAnsi="Times New Roman"/>
          <w:sz w:val="24"/>
          <w:szCs w:val="24"/>
        </w:rPr>
        <w:t xml:space="preserve">zákona č. </w:t>
      </w:r>
      <w:r w:rsidR="009F1038">
        <w:rPr>
          <w:rFonts w:ascii="Times New Roman" w:hAnsi="Times New Roman"/>
          <w:sz w:val="24"/>
          <w:szCs w:val="24"/>
        </w:rPr>
        <w:t>18</w:t>
      </w:r>
      <w:r w:rsidR="0037676B" w:rsidRPr="000660DF">
        <w:rPr>
          <w:rFonts w:ascii="Times New Roman" w:hAnsi="Times New Roman"/>
          <w:sz w:val="24"/>
          <w:szCs w:val="24"/>
        </w:rPr>
        <w:t>/201</w:t>
      </w:r>
      <w:r w:rsidR="009F1038">
        <w:rPr>
          <w:rFonts w:ascii="Times New Roman" w:hAnsi="Times New Roman"/>
          <w:sz w:val="24"/>
          <w:szCs w:val="24"/>
        </w:rPr>
        <w:t>8</w:t>
      </w:r>
      <w:r w:rsidR="0037676B" w:rsidRPr="000660DF">
        <w:rPr>
          <w:rFonts w:ascii="Times New Roman" w:hAnsi="Times New Roman"/>
          <w:sz w:val="24"/>
          <w:szCs w:val="24"/>
        </w:rPr>
        <w:t xml:space="preserve"> Z. z. o ochrane osobných údajov a o zmene a doplnení niektorých zákonov</w:t>
      </w:r>
      <w:r w:rsidR="00C05859" w:rsidRPr="000660DF">
        <w:rPr>
          <w:rFonts w:ascii="Times New Roman" w:hAnsi="Times New Roman"/>
          <w:sz w:val="24"/>
          <w:szCs w:val="24"/>
        </w:rPr>
        <w:t xml:space="preserve"> sa považuje za všeobecne použiteľný identifikátor</w:t>
      </w:r>
      <w:r w:rsidR="00CE3813" w:rsidRPr="000660DF">
        <w:rPr>
          <w:rFonts w:ascii="Times New Roman" w:hAnsi="Times New Roman"/>
          <w:sz w:val="24"/>
          <w:szCs w:val="24"/>
        </w:rPr>
        <w:t>.</w:t>
      </w:r>
    </w:p>
    <w:p w:rsidR="00352DDD" w:rsidRPr="000660DF" w:rsidRDefault="00352DDD" w:rsidP="00C05859">
      <w:pPr>
        <w:spacing w:after="0" w:line="240" w:lineRule="atLeast"/>
        <w:jc w:val="both"/>
        <w:rPr>
          <w:rFonts w:ascii="Times New Roman" w:hAnsi="Times New Roman"/>
          <w:sz w:val="24"/>
          <w:szCs w:val="24"/>
        </w:rPr>
      </w:pPr>
    </w:p>
    <w:p w:rsidR="00352DDD" w:rsidRPr="000660DF" w:rsidRDefault="00714B55" w:rsidP="00C0585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Jednoznačný identifikátor</w:t>
      </w:r>
      <w:r w:rsidR="007E2966" w:rsidRPr="000660DF">
        <w:rPr>
          <w:rFonts w:ascii="Times New Roman" w:hAnsi="Times New Roman"/>
          <w:sz w:val="24"/>
          <w:szCs w:val="24"/>
        </w:rPr>
        <w:t xml:space="preserve"> </w:t>
      </w:r>
      <w:r w:rsidR="0029270B" w:rsidRPr="000660DF">
        <w:rPr>
          <w:rFonts w:ascii="Times New Roman" w:hAnsi="Times New Roman"/>
          <w:sz w:val="24"/>
          <w:szCs w:val="24"/>
        </w:rPr>
        <w:t>slúži</w:t>
      </w:r>
      <w:r w:rsidR="007E2966" w:rsidRPr="000660DF">
        <w:rPr>
          <w:rFonts w:ascii="Times New Roman" w:hAnsi="Times New Roman"/>
          <w:sz w:val="24"/>
          <w:szCs w:val="24"/>
        </w:rPr>
        <w:t xml:space="preserve"> na identifikáciu fyzickej oso</w:t>
      </w:r>
      <w:r w:rsidR="007A721B" w:rsidRPr="000660DF">
        <w:rPr>
          <w:rFonts w:ascii="Times New Roman" w:hAnsi="Times New Roman"/>
          <w:sz w:val="24"/>
          <w:szCs w:val="24"/>
        </w:rPr>
        <w:t>by</w:t>
      </w:r>
      <w:r w:rsidR="007E2966" w:rsidRPr="000660DF">
        <w:rPr>
          <w:rFonts w:ascii="Times New Roman" w:hAnsi="Times New Roman"/>
          <w:sz w:val="24"/>
          <w:szCs w:val="24"/>
        </w:rPr>
        <w:t xml:space="preserve"> pri komunikácii medzi informačnými systémami verejnej správy spravovaných sektor</w:t>
      </w:r>
      <w:r w:rsidR="0029270B" w:rsidRPr="000660DF">
        <w:rPr>
          <w:rFonts w:ascii="Times New Roman" w:hAnsi="Times New Roman"/>
          <w:sz w:val="24"/>
          <w:szCs w:val="24"/>
        </w:rPr>
        <w:t>ovými subjektmi</w:t>
      </w:r>
      <w:r w:rsidR="007E2966" w:rsidRPr="000660DF">
        <w:rPr>
          <w:rFonts w:ascii="Times New Roman" w:hAnsi="Times New Roman"/>
          <w:sz w:val="24"/>
          <w:szCs w:val="24"/>
        </w:rPr>
        <w:t xml:space="preserve"> a</w:t>
      </w:r>
      <w:r w:rsidR="000C5139" w:rsidRPr="000660DF">
        <w:rPr>
          <w:rFonts w:ascii="Times New Roman" w:hAnsi="Times New Roman"/>
          <w:sz w:val="24"/>
          <w:szCs w:val="24"/>
        </w:rPr>
        <w:t> nie je</w:t>
      </w:r>
      <w:r w:rsidR="007E2966" w:rsidRPr="000660DF">
        <w:rPr>
          <w:rFonts w:ascii="Times New Roman" w:hAnsi="Times New Roman"/>
          <w:sz w:val="24"/>
          <w:szCs w:val="24"/>
        </w:rPr>
        <w:t xml:space="preserve"> ukladaný v žiadnom informačnom systéme verejnej správy, s výnimkou </w:t>
      </w:r>
      <w:r w:rsidR="00C05859" w:rsidRPr="000660DF">
        <w:rPr>
          <w:rFonts w:ascii="Times New Roman" w:hAnsi="Times New Roman"/>
          <w:sz w:val="24"/>
          <w:szCs w:val="24"/>
        </w:rPr>
        <w:t xml:space="preserve">informačných systémov </w:t>
      </w:r>
      <w:r w:rsidR="008D25A4" w:rsidRPr="000660DF">
        <w:rPr>
          <w:rFonts w:ascii="Times New Roman" w:hAnsi="Times New Roman"/>
          <w:sz w:val="24"/>
          <w:szCs w:val="24"/>
        </w:rPr>
        <w:t>uvedených v</w:t>
      </w:r>
      <w:r w:rsidR="00C05859" w:rsidRPr="000660DF">
        <w:rPr>
          <w:rFonts w:ascii="Times New Roman" w:hAnsi="Times New Roman"/>
          <w:sz w:val="24"/>
          <w:szCs w:val="24"/>
        </w:rPr>
        <w:t xml:space="preserve"> návrhu zákona</w:t>
      </w:r>
      <w:r w:rsidR="007E2966" w:rsidRPr="000660DF">
        <w:rPr>
          <w:rFonts w:ascii="Times New Roman" w:hAnsi="Times New Roman"/>
          <w:sz w:val="24"/>
          <w:szCs w:val="24"/>
        </w:rPr>
        <w:t xml:space="preserve">. </w:t>
      </w:r>
      <w:r w:rsidR="007A721B" w:rsidRPr="000660DF">
        <w:rPr>
          <w:rFonts w:ascii="Times New Roman" w:hAnsi="Times New Roman"/>
          <w:sz w:val="24"/>
          <w:szCs w:val="24"/>
        </w:rPr>
        <w:t>Jednoznačný identifikátor</w:t>
      </w:r>
      <w:r w:rsidR="007E2966" w:rsidRPr="000660DF">
        <w:rPr>
          <w:rFonts w:ascii="Times New Roman" w:hAnsi="Times New Roman"/>
          <w:sz w:val="24"/>
          <w:szCs w:val="24"/>
        </w:rPr>
        <w:t xml:space="preserve"> </w:t>
      </w:r>
      <w:r w:rsidR="000C5139" w:rsidRPr="000660DF">
        <w:rPr>
          <w:rFonts w:ascii="Times New Roman" w:hAnsi="Times New Roman"/>
          <w:sz w:val="24"/>
          <w:szCs w:val="24"/>
        </w:rPr>
        <w:t>je</w:t>
      </w:r>
      <w:r w:rsidR="007E2966" w:rsidRPr="000660DF">
        <w:rPr>
          <w:rFonts w:ascii="Times New Roman" w:hAnsi="Times New Roman"/>
          <w:sz w:val="24"/>
          <w:szCs w:val="24"/>
        </w:rPr>
        <w:t xml:space="preserve"> prideľovan</w:t>
      </w:r>
      <w:r w:rsidR="00C005B4" w:rsidRPr="000660DF">
        <w:rPr>
          <w:rFonts w:ascii="Times New Roman" w:hAnsi="Times New Roman"/>
          <w:sz w:val="24"/>
          <w:szCs w:val="24"/>
        </w:rPr>
        <w:t>ý</w:t>
      </w:r>
      <w:r w:rsidR="007E2966" w:rsidRPr="000660DF">
        <w:rPr>
          <w:rFonts w:ascii="Times New Roman" w:hAnsi="Times New Roman"/>
          <w:sz w:val="24"/>
          <w:szCs w:val="24"/>
        </w:rPr>
        <w:t xml:space="preserve"> už pri narodení a bude slúžiť ako trvalý</w:t>
      </w:r>
      <w:r w:rsidR="00C005B4" w:rsidRPr="000660DF">
        <w:rPr>
          <w:rFonts w:ascii="Times New Roman" w:hAnsi="Times New Roman"/>
          <w:sz w:val="24"/>
          <w:szCs w:val="24"/>
        </w:rPr>
        <w:t>,</w:t>
      </w:r>
      <w:r w:rsidR="007E2966" w:rsidRPr="000660DF">
        <w:rPr>
          <w:rFonts w:ascii="Times New Roman" w:hAnsi="Times New Roman"/>
          <w:sz w:val="24"/>
          <w:szCs w:val="24"/>
        </w:rPr>
        <w:t xml:space="preserve"> </w:t>
      </w:r>
      <w:r w:rsidR="00C005B4" w:rsidRPr="000660DF">
        <w:rPr>
          <w:rFonts w:ascii="Times New Roman" w:hAnsi="Times New Roman"/>
          <w:sz w:val="24"/>
          <w:szCs w:val="24"/>
        </w:rPr>
        <w:t>jedinečný a nemeniteľný identifikátor. Na rozdiel od bezvýznamového identifikátora</w:t>
      </w:r>
      <w:r w:rsidR="007E2966" w:rsidRPr="000660DF">
        <w:rPr>
          <w:rFonts w:ascii="Times New Roman" w:hAnsi="Times New Roman"/>
          <w:sz w:val="24"/>
          <w:szCs w:val="24"/>
        </w:rPr>
        <w:t xml:space="preserve"> nebude </w:t>
      </w:r>
      <w:r w:rsidR="00C05859" w:rsidRPr="000660DF">
        <w:rPr>
          <w:rFonts w:ascii="Times New Roman" w:hAnsi="Times New Roman"/>
          <w:sz w:val="24"/>
          <w:szCs w:val="24"/>
        </w:rPr>
        <w:t xml:space="preserve">dotknutá osoba poznať svoj </w:t>
      </w:r>
      <w:r w:rsidR="00C005B4" w:rsidRPr="000660DF">
        <w:rPr>
          <w:rFonts w:ascii="Times New Roman" w:hAnsi="Times New Roman"/>
          <w:sz w:val="24"/>
          <w:szCs w:val="24"/>
        </w:rPr>
        <w:t>jednoznačný identifikátor</w:t>
      </w:r>
      <w:r w:rsidR="00C70531" w:rsidRPr="000660DF">
        <w:rPr>
          <w:rFonts w:ascii="Times New Roman" w:hAnsi="Times New Roman"/>
          <w:sz w:val="24"/>
          <w:szCs w:val="24"/>
        </w:rPr>
        <w:t xml:space="preserve">, </w:t>
      </w:r>
      <w:r w:rsidR="00C05859" w:rsidRPr="000660DF">
        <w:rPr>
          <w:rFonts w:ascii="Times New Roman" w:hAnsi="Times New Roman"/>
          <w:sz w:val="24"/>
          <w:szCs w:val="24"/>
        </w:rPr>
        <w:t>nebude</w:t>
      </w:r>
      <w:r w:rsidR="00C70531" w:rsidRPr="000660DF">
        <w:rPr>
          <w:rFonts w:ascii="Times New Roman" w:hAnsi="Times New Roman"/>
          <w:sz w:val="24"/>
          <w:szCs w:val="24"/>
        </w:rPr>
        <w:t xml:space="preserve"> ani súčasťou dokladov okrem prípadu e</w:t>
      </w:r>
      <w:r w:rsidR="00763287" w:rsidRPr="000660DF">
        <w:rPr>
          <w:rFonts w:ascii="Times New Roman" w:hAnsi="Times New Roman"/>
          <w:sz w:val="24"/>
          <w:szCs w:val="24"/>
        </w:rPr>
        <w:t>-</w:t>
      </w:r>
      <w:r w:rsidR="00C70531" w:rsidRPr="000660DF">
        <w:rPr>
          <w:rFonts w:ascii="Times New Roman" w:hAnsi="Times New Roman"/>
          <w:sz w:val="24"/>
          <w:szCs w:val="24"/>
        </w:rPr>
        <w:t xml:space="preserve">ID karty, kde sa </w:t>
      </w:r>
      <w:r w:rsidR="00C05859" w:rsidRPr="000660DF">
        <w:rPr>
          <w:rFonts w:ascii="Times New Roman" w:hAnsi="Times New Roman"/>
          <w:sz w:val="24"/>
          <w:szCs w:val="24"/>
        </w:rPr>
        <w:t xml:space="preserve">bude na elektronickom čipe nachádzať </w:t>
      </w:r>
      <w:r w:rsidR="00C70531" w:rsidRPr="000660DF">
        <w:rPr>
          <w:rFonts w:ascii="Times New Roman" w:hAnsi="Times New Roman"/>
          <w:sz w:val="24"/>
          <w:szCs w:val="24"/>
        </w:rPr>
        <w:t>v šifrovanej podobe</w:t>
      </w:r>
      <w:r w:rsidR="00C05859" w:rsidRPr="000660DF">
        <w:rPr>
          <w:rFonts w:ascii="Times New Roman" w:hAnsi="Times New Roman"/>
          <w:sz w:val="24"/>
          <w:szCs w:val="24"/>
        </w:rPr>
        <w:t>.</w:t>
      </w:r>
    </w:p>
    <w:p w:rsidR="007E2966" w:rsidRPr="000660DF" w:rsidRDefault="007E2966" w:rsidP="009D2D61">
      <w:pPr>
        <w:spacing w:after="0" w:line="240" w:lineRule="atLeast"/>
        <w:jc w:val="both"/>
        <w:rPr>
          <w:rFonts w:ascii="Times New Roman" w:hAnsi="Times New Roman"/>
          <w:sz w:val="24"/>
          <w:szCs w:val="24"/>
        </w:rPr>
      </w:pPr>
    </w:p>
    <w:p w:rsidR="00714B55" w:rsidRPr="000660DF" w:rsidRDefault="007E296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Sektorov</w:t>
      </w:r>
      <w:r w:rsidR="005045D6" w:rsidRPr="000660DF">
        <w:rPr>
          <w:rFonts w:ascii="Times New Roman" w:hAnsi="Times New Roman"/>
          <w:sz w:val="24"/>
          <w:szCs w:val="24"/>
        </w:rPr>
        <w:t xml:space="preserve">ý identifikátor sa používa </w:t>
      </w:r>
      <w:r w:rsidRPr="000660DF">
        <w:rPr>
          <w:rFonts w:ascii="Times New Roman" w:hAnsi="Times New Roman"/>
          <w:sz w:val="24"/>
          <w:szCs w:val="24"/>
        </w:rPr>
        <w:t xml:space="preserve">iba na komunikáciu medzi konkrétnymi </w:t>
      </w:r>
      <w:r w:rsidR="005045D6" w:rsidRPr="000660DF">
        <w:rPr>
          <w:rFonts w:ascii="Times New Roman" w:hAnsi="Times New Roman"/>
          <w:sz w:val="24"/>
          <w:szCs w:val="24"/>
        </w:rPr>
        <w:t xml:space="preserve">sektorovými subjektmi. </w:t>
      </w:r>
      <w:r w:rsidR="00C56D32" w:rsidRPr="000660DF">
        <w:rPr>
          <w:rFonts w:ascii="Times New Roman" w:hAnsi="Times New Roman"/>
          <w:sz w:val="24"/>
          <w:szCs w:val="24"/>
        </w:rPr>
        <w:t>Sektorový identifikátor je</w:t>
      </w:r>
      <w:r w:rsidR="00835205" w:rsidRPr="000660DF">
        <w:rPr>
          <w:rFonts w:ascii="Times New Roman" w:hAnsi="Times New Roman"/>
          <w:sz w:val="24"/>
          <w:szCs w:val="24"/>
        </w:rPr>
        <w:t xml:space="preserve"> jedinečný pre každú fyzickú osobu v rámci konkrétneho sektora spravujúceho príslušný informačný systém verejnej správy. </w:t>
      </w:r>
      <w:r w:rsidR="00AA230E" w:rsidRPr="000660DF">
        <w:rPr>
          <w:rFonts w:ascii="Times New Roman" w:hAnsi="Times New Roman"/>
          <w:sz w:val="24"/>
          <w:szCs w:val="24"/>
        </w:rPr>
        <w:t xml:space="preserve">Jeden vygenerovaný sektorový identifikátor </w:t>
      </w:r>
      <w:r w:rsidR="00C811A3" w:rsidRPr="000660DF">
        <w:rPr>
          <w:rFonts w:ascii="Times New Roman" w:hAnsi="Times New Roman"/>
          <w:sz w:val="24"/>
          <w:szCs w:val="24"/>
        </w:rPr>
        <w:t>je</w:t>
      </w:r>
      <w:r w:rsidR="00AA230E" w:rsidRPr="000660DF">
        <w:rPr>
          <w:rFonts w:ascii="Times New Roman" w:hAnsi="Times New Roman"/>
          <w:sz w:val="24"/>
          <w:szCs w:val="24"/>
        </w:rPr>
        <w:t xml:space="preserve"> pridelený vždy iba jednej fyzickej osobe</w:t>
      </w:r>
      <w:r w:rsidR="00BA6217" w:rsidRPr="000660DF">
        <w:rPr>
          <w:rFonts w:ascii="Times New Roman" w:hAnsi="Times New Roman"/>
          <w:sz w:val="24"/>
          <w:szCs w:val="24"/>
        </w:rPr>
        <w:t>, ale k</w:t>
      </w:r>
      <w:r w:rsidR="00835205" w:rsidRPr="000660DF">
        <w:rPr>
          <w:rFonts w:ascii="Times New Roman" w:hAnsi="Times New Roman"/>
          <w:sz w:val="24"/>
          <w:szCs w:val="24"/>
        </w:rPr>
        <w:t xml:space="preserve">aždá fyzická osoba </w:t>
      </w:r>
      <w:r w:rsidR="00C811A3" w:rsidRPr="000660DF">
        <w:rPr>
          <w:rFonts w:ascii="Times New Roman" w:hAnsi="Times New Roman"/>
          <w:sz w:val="24"/>
          <w:szCs w:val="24"/>
        </w:rPr>
        <w:t>môže</w:t>
      </w:r>
      <w:r w:rsidR="00835205" w:rsidRPr="000660DF">
        <w:rPr>
          <w:rFonts w:ascii="Times New Roman" w:hAnsi="Times New Roman"/>
          <w:sz w:val="24"/>
          <w:szCs w:val="24"/>
        </w:rPr>
        <w:t xml:space="preserve"> mať pridelen</w:t>
      </w:r>
      <w:r w:rsidR="00AA230E" w:rsidRPr="000660DF">
        <w:rPr>
          <w:rFonts w:ascii="Times New Roman" w:hAnsi="Times New Roman"/>
          <w:sz w:val="24"/>
          <w:szCs w:val="24"/>
        </w:rPr>
        <w:t>ých</w:t>
      </w:r>
      <w:r w:rsidR="00835205" w:rsidRPr="000660DF">
        <w:rPr>
          <w:rFonts w:ascii="Times New Roman" w:hAnsi="Times New Roman"/>
          <w:sz w:val="24"/>
          <w:szCs w:val="24"/>
        </w:rPr>
        <w:t xml:space="preserve"> viacer</w:t>
      </w:r>
      <w:r w:rsidR="00AA230E" w:rsidRPr="000660DF">
        <w:rPr>
          <w:rFonts w:ascii="Times New Roman" w:hAnsi="Times New Roman"/>
          <w:sz w:val="24"/>
          <w:szCs w:val="24"/>
        </w:rPr>
        <w:t>o</w:t>
      </w:r>
      <w:r w:rsidR="00835205" w:rsidRPr="000660DF">
        <w:rPr>
          <w:rFonts w:ascii="Times New Roman" w:hAnsi="Times New Roman"/>
          <w:sz w:val="24"/>
          <w:szCs w:val="24"/>
        </w:rPr>
        <w:t xml:space="preserve"> sektorov</w:t>
      </w:r>
      <w:r w:rsidR="00AA230E" w:rsidRPr="000660DF">
        <w:rPr>
          <w:rFonts w:ascii="Times New Roman" w:hAnsi="Times New Roman"/>
          <w:sz w:val="24"/>
          <w:szCs w:val="24"/>
        </w:rPr>
        <w:t>ý</w:t>
      </w:r>
      <w:r w:rsidR="00835205" w:rsidRPr="000660DF">
        <w:rPr>
          <w:rFonts w:ascii="Times New Roman" w:hAnsi="Times New Roman"/>
          <w:sz w:val="24"/>
          <w:szCs w:val="24"/>
        </w:rPr>
        <w:t xml:space="preserve"> identifikátor</w:t>
      </w:r>
      <w:r w:rsidR="00AA230E" w:rsidRPr="000660DF">
        <w:rPr>
          <w:rFonts w:ascii="Times New Roman" w:hAnsi="Times New Roman"/>
          <w:sz w:val="24"/>
          <w:szCs w:val="24"/>
        </w:rPr>
        <w:t>ov</w:t>
      </w:r>
      <w:r w:rsidR="00C811A3" w:rsidRPr="000660DF">
        <w:rPr>
          <w:rFonts w:ascii="Times New Roman" w:hAnsi="Times New Roman"/>
          <w:sz w:val="24"/>
          <w:szCs w:val="24"/>
        </w:rPr>
        <w:t xml:space="preserve"> (ak je identifikovaná vo viacerých informačných systémoch sektorových subjektov)</w:t>
      </w:r>
      <w:r w:rsidR="00835205" w:rsidRPr="000660DF">
        <w:rPr>
          <w:rFonts w:ascii="Times New Roman" w:hAnsi="Times New Roman"/>
          <w:sz w:val="24"/>
          <w:szCs w:val="24"/>
        </w:rPr>
        <w:t xml:space="preserve">. Jednotlivé </w:t>
      </w:r>
      <w:r w:rsidR="00BA6217" w:rsidRPr="000660DF">
        <w:rPr>
          <w:rFonts w:ascii="Times New Roman" w:hAnsi="Times New Roman"/>
          <w:sz w:val="24"/>
          <w:szCs w:val="24"/>
        </w:rPr>
        <w:t>sektorové subjekty</w:t>
      </w:r>
      <w:r w:rsidR="00835205" w:rsidRPr="000660DF">
        <w:rPr>
          <w:rFonts w:ascii="Times New Roman" w:hAnsi="Times New Roman"/>
          <w:sz w:val="24"/>
          <w:szCs w:val="24"/>
        </w:rPr>
        <w:t xml:space="preserve"> spravujúce príslušný informačný systém verejnej správy </w:t>
      </w:r>
      <w:r w:rsidR="00BA6217" w:rsidRPr="000660DF">
        <w:rPr>
          <w:rFonts w:ascii="Times New Roman" w:hAnsi="Times New Roman"/>
          <w:sz w:val="24"/>
          <w:szCs w:val="24"/>
        </w:rPr>
        <w:t>majú zakázané</w:t>
      </w:r>
      <w:r w:rsidR="00835205" w:rsidRPr="000660DF">
        <w:rPr>
          <w:rFonts w:ascii="Times New Roman" w:hAnsi="Times New Roman"/>
          <w:sz w:val="24"/>
          <w:szCs w:val="24"/>
        </w:rPr>
        <w:t xml:space="preserve"> ukladať </w:t>
      </w:r>
      <w:r w:rsidR="00BA6217" w:rsidRPr="000660DF">
        <w:rPr>
          <w:rFonts w:ascii="Times New Roman" w:hAnsi="Times New Roman"/>
          <w:sz w:val="24"/>
          <w:szCs w:val="24"/>
        </w:rPr>
        <w:t>sektorový identifikátor</w:t>
      </w:r>
      <w:r w:rsidR="00835205" w:rsidRPr="000660DF">
        <w:rPr>
          <w:rFonts w:ascii="Times New Roman" w:hAnsi="Times New Roman"/>
          <w:sz w:val="24"/>
          <w:szCs w:val="24"/>
        </w:rPr>
        <w:t xml:space="preserve"> vygenerovan</w:t>
      </w:r>
      <w:r w:rsidR="00BA6217" w:rsidRPr="000660DF">
        <w:rPr>
          <w:rFonts w:ascii="Times New Roman" w:hAnsi="Times New Roman"/>
          <w:sz w:val="24"/>
          <w:szCs w:val="24"/>
        </w:rPr>
        <w:t>ý</w:t>
      </w:r>
      <w:r w:rsidR="00835205" w:rsidRPr="000660DF">
        <w:rPr>
          <w:rFonts w:ascii="Times New Roman" w:hAnsi="Times New Roman"/>
          <w:sz w:val="24"/>
          <w:szCs w:val="24"/>
        </w:rPr>
        <w:t xml:space="preserve"> pre príslušný sektor</w:t>
      </w:r>
      <w:r w:rsidR="00763287" w:rsidRPr="000660DF">
        <w:rPr>
          <w:rFonts w:ascii="Times New Roman" w:hAnsi="Times New Roman"/>
          <w:sz w:val="24"/>
          <w:szCs w:val="24"/>
        </w:rPr>
        <w:t>ový subjekt.</w:t>
      </w:r>
      <w:r w:rsidR="00835205" w:rsidRPr="000660DF">
        <w:rPr>
          <w:rFonts w:ascii="Times New Roman" w:hAnsi="Times New Roman"/>
          <w:sz w:val="24"/>
          <w:szCs w:val="24"/>
        </w:rPr>
        <w:t xml:space="preserve"> </w:t>
      </w:r>
      <w:r w:rsidR="005045D6" w:rsidRPr="000660DF">
        <w:rPr>
          <w:rFonts w:ascii="Times New Roman" w:hAnsi="Times New Roman"/>
          <w:sz w:val="24"/>
          <w:szCs w:val="24"/>
        </w:rPr>
        <w:t>Sektorový identifikátor neslúži na</w:t>
      </w:r>
      <w:r w:rsidRPr="000660DF">
        <w:rPr>
          <w:rFonts w:ascii="Times New Roman" w:hAnsi="Times New Roman"/>
          <w:sz w:val="24"/>
          <w:szCs w:val="24"/>
        </w:rPr>
        <w:t xml:space="preserve"> </w:t>
      </w:r>
      <w:r w:rsidR="00EB7329" w:rsidRPr="000660DF">
        <w:rPr>
          <w:rFonts w:ascii="Times New Roman" w:hAnsi="Times New Roman"/>
          <w:sz w:val="24"/>
          <w:szCs w:val="24"/>
        </w:rPr>
        <w:t>evidenciu</w:t>
      </w:r>
      <w:r w:rsidRPr="000660DF">
        <w:rPr>
          <w:rFonts w:ascii="Times New Roman" w:hAnsi="Times New Roman"/>
          <w:sz w:val="24"/>
          <w:szCs w:val="24"/>
        </w:rPr>
        <w:t xml:space="preserve"> fyzických osôb v rámci </w:t>
      </w:r>
      <w:r w:rsidR="00EB7329" w:rsidRPr="000660DF">
        <w:rPr>
          <w:rFonts w:ascii="Times New Roman" w:hAnsi="Times New Roman"/>
          <w:sz w:val="24"/>
          <w:szCs w:val="24"/>
        </w:rPr>
        <w:t xml:space="preserve">informačného systému </w:t>
      </w:r>
      <w:r w:rsidR="005045D6" w:rsidRPr="000660DF">
        <w:rPr>
          <w:rFonts w:ascii="Times New Roman" w:hAnsi="Times New Roman"/>
          <w:sz w:val="24"/>
          <w:szCs w:val="24"/>
        </w:rPr>
        <w:t>sektorového</w:t>
      </w:r>
      <w:r w:rsidRPr="000660DF">
        <w:rPr>
          <w:rFonts w:ascii="Times New Roman" w:hAnsi="Times New Roman"/>
          <w:sz w:val="24"/>
          <w:szCs w:val="24"/>
        </w:rPr>
        <w:t xml:space="preserve"> </w:t>
      </w:r>
      <w:r w:rsidR="00EB7329" w:rsidRPr="000660DF">
        <w:rPr>
          <w:rFonts w:ascii="Times New Roman" w:hAnsi="Times New Roman"/>
          <w:sz w:val="24"/>
          <w:szCs w:val="24"/>
        </w:rPr>
        <w:t>subjektu</w:t>
      </w:r>
      <w:r w:rsidR="00B7403C" w:rsidRPr="000660DF">
        <w:rPr>
          <w:rFonts w:ascii="Times New Roman" w:hAnsi="Times New Roman"/>
          <w:sz w:val="24"/>
          <w:szCs w:val="24"/>
        </w:rPr>
        <w:t>. Každý sektorový subjekt používa vlastný</w:t>
      </w:r>
      <w:r w:rsidRPr="000660DF">
        <w:rPr>
          <w:rFonts w:ascii="Times New Roman" w:hAnsi="Times New Roman"/>
          <w:sz w:val="24"/>
          <w:szCs w:val="24"/>
        </w:rPr>
        <w:t xml:space="preserve"> </w:t>
      </w:r>
      <w:r w:rsidR="00B7403C" w:rsidRPr="000660DF">
        <w:rPr>
          <w:rFonts w:ascii="Times New Roman" w:hAnsi="Times New Roman"/>
          <w:sz w:val="24"/>
          <w:szCs w:val="24"/>
        </w:rPr>
        <w:t>sektorový identifikátor</w:t>
      </w:r>
      <w:r w:rsidRPr="000660DF">
        <w:rPr>
          <w:rFonts w:ascii="Times New Roman" w:hAnsi="Times New Roman"/>
          <w:sz w:val="24"/>
          <w:szCs w:val="24"/>
        </w:rPr>
        <w:t>, ktor</w:t>
      </w:r>
      <w:r w:rsidR="00B7403C" w:rsidRPr="000660DF">
        <w:rPr>
          <w:rFonts w:ascii="Times New Roman" w:hAnsi="Times New Roman"/>
          <w:sz w:val="24"/>
          <w:szCs w:val="24"/>
        </w:rPr>
        <w:t>ý</w:t>
      </w:r>
      <w:r w:rsidRPr="000660DF">
        <w:rPr>
          <w:rFonts w:ascii="Times New Roman" w:hAnsi="Times New Roman"/>
          <w:sz w:val="24"/>
          <w:szCs w:val="24"/>
        </w:rPr>
        <w:t xml:space="preserve"> sa bude generovať z</w:t>
      </w:r>
      <w:r w:rsidR="00B7403C" w:rsidRPr="000660DF">
        <w:rPr>
          <w:rFonts w:ascii="Times New Roman" w:hAnsi="Times New Roman"/>
          <w:sz w:val="24"/>
          <w:szCs w:val="24"/>
        </w:rPr>
        <w:t> jednoznačného identifikátora</w:t>
      </w:r>
      <w:r w:rsidRPr="000660DF">
        <w:rPr>
          <w:rFonts w:ascii="Times New Roman" w:hAnsi="Times New Roman"/>
          <w:sz w:val="24"/>
          <w:szCs w:val="24"/>
        </w:rPr>
        <w:t xml:space="preserve"> na základe chráneného </w:t>
      </w:r>
      <w:r w:rsidR="00EB7329" w:rsidRPr="000660DF">
        <w:rPr>
          <w:rFonts w:ascii="Times New Roman" w:hAnsi="Times New Roman"/>
          <w:sz w:val="24"/>
          <w:szCs w:val="24"/>
        </w:rPr>
        <w:t>konverzného algoritmu.</w:t>
      </w:r>
    </w:p>
    <w:p w:rsidR="00717EE9" w:rsidRPr="000660DF" w:rsidRDefault="00717EE9" w:rsidP="009D2D61">
      <w:pPr>
        <w:spacing w:after="0" w:line="240" w:lineRule="atLeast"/>
        <w:jc w:val="both"/>
        <w:rPr>
          <w:rFonts w:ascii="Times New Roman" w:hAnsi="Times New Roman"/>
          <w:sz w:val="24"/>
          <w:szCs w:val="24"/>
        </w:rPr>
      </w:pPr>
    </w:p>
    <w:p w:rsidR="00717EE9" w:rsidRPr="000660DF" w:rsidRDefault="00EB732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Ustanovenie definuje aj význam ďalších základných pojmov navrhovanej právnej úpravy, ako sú povinná osoba, sektorový subjekt, nesektorový subjekt, informačný systém, spracúvanie základných identifikátorov fyzickej osoby, interný identifikátor, konverzný modul, konverzia, prevádzkovateľ konverzného modulu a nezabezpečené základné </w:t>
      </w:r>
      <w:r w:rsidRPr="000660DF">
        <w:rPr>
          <w:rFonts w:ascii="Times New Roman" w:hAnsi="Times New Roman"/>
          <w:sz w:val="24"/>
          <w:szCs w:val="24"/>
        </w:rPr>
        <w:lastRenderedPageBreak/>
        <w:t>identifikátory fyzickej osoby.</w:t>
      </w:r>
    </w:p>
    <w:p w:rsidR="002D0C7B" w:rsidRPr="000660DF" w:rsidRDefault="002D0C7B" w:rsidP="00EB7329">
      <w:pPr>
        <w:spacing w:after="0" w:line="240" w:lineRule="atLeast"/>
        <w:jc w:val="both"/>
        <w:rPr>
          <w:rFonts w:ascii="Times New Roman" w:hAnsi="Times New Roman"/>
          <w:sz w:val="24"/>
          <w:szCs w:val="24"/>
        </w:rPr>
      </w:pPr>
    </w:p>
    <w:p w:rsidR="009F23E2" w:rsidRPr="000660DF" w:rsidRDefault="00EB732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súvislosti s vymedzením sektorových subjektov n</w:t>
      </w:r>
      <w:r w:rsidR="00A03595" w:rsidRPr="000660DF">
        <w:rPr>
          <w:rFonts w:ascii="Times New Roman" w:hAnsi="Times New Roman"/>
          <w:sz w:val="24"/>
          <w:szCs w:val="24"/>
        </w:rPr>
        <w:t xml:space="preserve">ávrh zákona taxatívne </w:t>
      </w:r>
      <w:r w:rsidRPr="000660DF">
        <w:rPr>
          <w:rFonts w:ascii="Times New Roman" w:hAnsi="Times New Roman"/>
          <w:sz w:val="24"/>
          <w:szCs w:val="24"/>
        </w:rPr>
        <w:t>určuje</w:t>
      </w:r>
      <w:r w:rsidR="00A03595" w:rsidRPr="000660DF">
        <w:rPr>
          <w:rFonts w:ascii="Times New Roman" w:hAnsi="Times New Roman"/>
          <w:sz w:val="24"/>
          <w:szCs w:val="24"/>
        </w:rPr>
        <w:t xml:space="preserve"> sektorové subjekty zriadené na základe </w:t>
      </w:r>
      <w:r w:rsidRPr="000660DF">
        <w:rPr>
          <w:rFonts w:ascii="Times New Roman" w:hAnsi="Times New Roman"/>
          <w:sz w:val="24"/>
          <w:szCs w:val="24"/>
        </w:rPr>
        <w:t>návrhu</w:t>
      </w:r>
      <w:r w:rsidR="00A03595" w:rsidRPr="000660DF">
        <w:rPr>
          <w:rFonts w:ascii="Times New Roman" w:hAnsi="Times New Roman"/>
          <w:sz w:val="24"/>
          <w:szCs w:val="24"/>
        </w:rPr>
        <w:t xml:space="preserve"> zákona. </w:t>
      </w:r>
      <w:r w:rsidR="00797C83" w:rsidRPr="000660DF">
        <w:rPr>
          <w:rFonts w:ascii="Times New Roman" w:hAnsi="Times New Roman"/>
          <w:sz w:val="24"/>
          <w:szCs w:val="24"/>
        </w:rPr>
        <w:t>Okrem taxatívne určených sektorových subjektov, sa za sektorový subjekt považuje aj nesektorový subjekt pri prevádzkovaní informačného systému, ktorý je v správe sektorového subjektu.</w:t>
      </w:r>
      <w:r w:rsidRPr="000660DF">
        <w:rPr>
          <w:rFonts w:ascii="Times New Roman" w:hAnsi="Times New Roman"/>
          <w:sz w:val="24"/>
          <w:szCs w:val="24"/>
        </w:rPr>
        <w:t xml:space="preserve"> Návrh zákona zároveň </w:t>
      </w:r>
      <w:r w:rsidR="00064657" w:rsidRPr="000660DF">
        <w:rPr>
          <w:rFonts w:ascii="Times New Roman" w:hAnsi="Times New Roman"/>
          <w:sz w:val="24"/>
          <w:szCs w:val="24"/>
        </w:rPr>
        <w:t xml:space="preserve">vo vzťahu k sektorovému subjektu </w:t>
      </w:r>
      <w:r w:rsidRPr="000660DF">
        <w:rPr>
          <w:rFonts w:ascii="Times New Roman" w:hAnsi="Times New Roman"/>
          <w:sz w:val="24"/>
          <w:szCs w:val="24"/>
        </w:rPr>
        <w:t>negatívne vymedzuje, čo sa rozumie nesektorovým subjektom.</w:t>
      </w:r>
    </w:p>
    <w:p w:rsidR="00E44DA5" w:rsidRPr="000660DF" w:rsidRDefault="00E44DA5" w:rsidP="00064657">
      <w:pPr>
        <w:spacing w:after="0" w:line="240" w:lineRule="atLeast"/>
        <w:jc w:val="both"/>
        <w:rPr>
          <w:rFonts w:ascii="Times New Roman" w:hAnsi="Times New Roman"/>
          <w:sz w:val="24"/>
          <w:szCs w:val="24"/>
        </w:rPr>
      </w:pPr>
    </w:p>
    <w:p w:rsidR="00D91606" w:rsidRPr="000660DF" w:rsidRDefault="00064657" w:rsidP="0006465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S</w:t>
      </w:r>
      <w:r w:rsidR="0086604F" w:rsidRPr="000660DF">
        <w:rPr>
          <w:rFonts w:ascii="Times New Roman" w:hAnsi="Times New Roman"/>
          <w:sz w:val="24"/>
          <w:szCs w:val="24"/>
        </w:rPr>
        <w:t>pracúvaním základných identifikátoro</w:t>
      </w:r>
      <w:r w:rsidR="00D718BD" w:rsidRPr="000660DF">
        <w:rPr>
          <w:rFonts w:ascii="Times New Roman" w:hAnsi="Times New Roman"/>
          <w:sz w:val="24"/>
          <w:szCs w:val="24"/>
        </w:rPr>
        <w:t xml:space="preserve">v </w:t>
      </w:r>
      <w:r w:rsidRPr="000660DF">
        <w:rPr>
          <w:rFonts w:ascii="Times New Roman" w:hAnsi="Times New Roman"/>
          <w:sz w:val="24"/>
          <w:szCs w:val="24"/>
        </w:rPr>
        <w:t>fyzickej osoby sa v zmysle návrhu zákona rozumie</w:t>
      </w:r>
      <w:r w:rsidR="00D718BD" w:rsidRPr="000660DF">
        <w:rPr>
          <w:rFonts w:ascii="Times New Roman" w:hAnsi="Times New Roman"/>
          <w:sz w:val="24"/>
          <w:szCs w:val="24"/>
        </w:rPr>
        <w:t xml:space="preserve"> vykonávanie akýchkoľvek spracovateľských operácií so základnými identifikátormi</w:t>
      </w:r>
      <w:r w:rsidRPr="000660DF">
        <w:rPr>
          <w:rFonts w:ascii="Times New Roman" w:hAnsi="Times New Roman"/>
          <w:sz w:val="24"/>
          <w:szCs w:val="24"/>
        </w:rPr>
        <w:t xml:space="preserve"> fyzickej osoby</w:t>
      </w:r>
      <w:r w:rsidR="00D718BD" w:rsidRPr="000660DF">
        <w:rPr>
          <w:rFonts w:ascii="Times New Roman" w:hAnsi="Times New Roman"/>
          <w:sz w:val="24"/>
          <w:szCs w:val="24"/>
        </w:rPr>
        <w:t xml:space="preserve">, pričom </w:t>
      </w:r>
      <w:r w:rsidRPr="000660DF">
        <w:rPr>
          <w:rFonts w:ascii="Times New Roman" w:hAnsi="Times New Roman"/>
          <w:sz w:val="24"/>
          <w:szCs w:val="24"/>
        </w:rPr>
        <w:t xml:space="preserve">v rámci </w:t>
      </w:r>
      <w:r w:rsidR="00D718BD" w:rsidRPr="000660DF">
        <w:rPr>
          <w:rFonts w:ascii="Times New Roman" w:hAnsi="Times New Roman"/>
          <w:sz w:val="24"/>
          <w:szCs w:val="24"/>
        </w:rPr>
        <w:t>definíci</w:t>
      </w:r>
      <w:r w:rsidRPr="000660DF">
        <w:rPr>
          <w:rFonts w:ascii="Times New Roman" w:hAnsi="Times New Roman"/>
          <w:sz w:val="24"/>
          <w:szCs w:val="24"/>
        </w:rPr>
        <w:t>e</w:t>
      </w:r>
      <w:r w:rsidR="00D718BD" w:rsidRPr="000660DF">
        <w:rPr>
          <w:rFonts w:ascii="Times New Roman" w:hAnsi="Times New Roman"/>
          <w:sz w:val="24"/>
          <w:szCs w:val="24"/>
        </w:rPr>
        <w:t xml:space="preserve"> </w:t>
      </w:r>
      <w:r w:rsidRPr="000660DF">
        <w:rPr>
          <w:rFonts w:ascii="Times New Roman" w:hAnsi="Times New Roman"/>
          <w:sz w:val="24"/>
          <w:szCs w:val="24"/>
        </w:rPr>
        <w:t>sú niektoré spracovateľské operácie demonštratívne vymenované</w:t>
      </w:r>
      <w:r w:rsidR="00314198" w:rsidRPr="000660DF">
        <w:rPr>
          <w:rFonts w:ascii="Times New Roman" w:hAnsi="Times New Roman"/>
          <w:sz w:val="24"/>
          <w:szCs w:val="24"/>
        </w:rPr>
        <w:t>.</w:t>
      </w:r>
    </w:p>
    <w:p w:rsidR="00064657" w:rsidRPr="000660DF" w:rsidRDefault="00064657" w:rsidP="009D2D61">
      <w:pPr>
        <w:pStyle w:val="ListParagraph"/>
        <w:spacing w:line="240" w:lineRule="atLeast"/>
        <w:ind w:left="0"/>
        <w:jc w:val="both"/>
      </w:pPr>
    </w:p>
    <w:p w:rsidR="00D91606" w:rsidRPr="000660DF" w:rsidRDefault="00064657" w:rsidP="00064657">
      <w:pPr>
        <w:pStyle w:val="ListParagraph"/>
        <w:spacing w:line="240" w:lineRule="atLeast"/>
        <w:ind w:left="0" w:firstLine="709"/>
        <w:jc w:val="both"/>
      </w:pPr>
      <w:r w:rsidRPr="000660DF">
        <w:t>P</w:t>
      </w:r>
      <w:r w:rsidR="00D91606" w:rsidRPr="000660DF">
        <w:t xml:space="preserve">ojmom interný identifikátor </w:t>
      </w:r>
      <w:r w:rsidR="00335BFA" w:rsidRPr="000660DF">
        <w:t xml:space="preserve">je potrebné </w:t>
      </w:r>
      <w:r w:rsidRPr="000660DF">
        <w:t xml:space="preserve">v zmysle návrhu zákona </w:t>
      </w:r>
      <w:r w:rsidR="00335BFA" w:rsidRPr="000660DF">
        <w:t>rozumieť</w:t>
      </w:r>
      <w:r w:rsidR="00EC00D5" w:rsidRPr="000660DF">
        <w:t xml:space="preserve"> akýkoľvek identifikátor, ktorý je v súčasnosti používaný u sektorových subjektov, ako aj nesektorových subjektov na sprehľadnenie a vedenie systému </w:t>
      </w:r>
      <w:r w:rsidRPr="000660DF">
        <w:t>evidencie</w:t>
      </w:r>
      <w:r w:rsidR="00EC00D5" w:rsidRPr="000660DF">
        <w:t xml:space="preserve"> fyzických osôb v</w:t>
      </w:r>
      <w:r w:rsidR="004E61DC" w:rsidRPr="000660DF">
        <w:t>o svojich</w:t>
      </w:r>
      <w:r w:rsidRPr="000660DF">
        <w:t xml:space="preserve"> </w:t>
      </w:r>
      <w:r w:rsidR="00EC00D5" w:rsidRPr="000660DF">
        <w:t>informačných systémoch (databázach, zoznamoch, evidenciách, spisoch, listinách, atď.)</w:t>
      </w:r>
      <w:r w:rsidR="004E61DC" w:rsidRPr="000660DF">
        <w:t xml:space="preserve">. </w:t>
      </w:r>
      <w:r w:rsidRPr="000660DF">
        <w:t>Návrhom</w:t>
      </w:r>
      <w:r w:rsidR="00E53EB0" w:rsidRPr="000660DF">
        <w:t xml:space="preserve"> zákona sa </w:t>
      </w:r>
      <w:r w:rsidRPr="000660DF">
        <w:t xml:space="preserve">zároveň </w:t>
      </w:r>
      <w:r w:rsidR="00E53EB0" w:rsidRPr="000660DF">
        <w:t>zavádza povinnosť sektorových subjektov harmonizovať a používať jednotný interný identifikátor</w:t>
      </w:r>
      <w:r w:rsidR="00643643" w:rsidRPr="000660DF">
        <w:t xml:space="preserve"> používaný vo všetkých informačných systémoch v pôsobnosti sektorového subjektu, ktoré sú prepojené s konverzným modulom sektorového subjektu.</w:t>
      </w:r>
    </w:p>
    <w:p w:rsidR="00643643" w:rsidRPr="000660DF" w:rsidRDefault="00643643" w:rsidP="009D2D61">
      <w:pPr>
        <w:pStyle w:val="ListParagraph"/>
        <w:spacing w:line="240" w:lineRule="atLeast"/>
        <w:ind w:left="0"/>
        <w:jc w:val="both"/>
      </w:pPr>
    </w:p>
    <w:p w:rsidR="00E60C19" w:rsidRPr="000660DF" w:rsidRDefault="00064657" w:rsidP="0006465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definuje aj pojem </w:t>
      </w:r>
      <w:r w:rsidR="009238BD" w:rsidRPr="000660DF">
        <w:rPr>
          <w:rFonts w:ascii="Times New Roman" w:hAnsi="Times New Roman"/>
          <w:sz w:val="24"/>
          <w:szCs w:val="24"/>
        </w:rPr>
        <w:t>konverzný modul</w:t>
      </w:r>
      <w:r w:rsidRPr="000660DF">
        <w:rPr>
          <w:rFonts w:ascii="Times New Roman" w:hAnsi="Times New Roman"/>
          <w:sz w:val="24"/>
          <w:szCs w:val="24"/>
        </w:rPr>
        <w:t xml:space="preserve">, </w:t>
      </w:r>
      <w:r w:rsidRPr="00A80749">
        <w:rPr>
          <w:rFonts w:ascii="Times New Roman" w:hAnsi="Times New Roman"/>
          <w:sz w:val="24"/>
          <w:szCs w:val="24"/>
        </w:rPr>
        <w:t xml:space="preserve">ktorým sa rozumie </w:t>
      </w:r>
      <w:r w:rsidR="009238BD" w:rsidRPr="00A80749">
        <w:rPr>
          <w:rFonts w:ascii="Times New Roman" w:hAnsi="Times New Roman"/>
          <w:sz w:val="24"/>
          <w:szCs w:val="24"/>
        </w:rPr>
        <w:t>technické zariadenie</w:t>
      </w:r>
      <w:r w:rsidR="00C67FE5" w:rsidRPr="000660DF">
        <w:rPr>
          <w:rFonts w:ascii="Times New Roman" w:hAnsi="Times New Roman"/>
          <w:sz w:val="24"/>
          <w:szCs w:val="24"/>
        </w:rPr>
        <w:t>, v ktorom dochádza na základe technických prostriedkov (hardware) a programových prostriedkov (software) ku konverzii základn</w:t>
      </w:r>
      <w:r w:rsidRPr="000660DF">
        <w:rPr>
          <w:rFonts w:ascii="Times New Roman" w:hAnsi="Times New Roman"/>
          <w:sz w:val="24"/>
          <w:szCs w:val="24"/>
        </w:rPr>
        <w:t>ých</w:t>
      </w:r>
      <w:r w:rsidR="00C67FE5" w:rsidRPr="000660DF">
        <w:rPr>
          <w:rFonts w:ascii="Times New Roman" w:hAnsi="Times New Roman"/>
          <w:sz w:val="24"/>
          <w:szCs w:val="24"/>
        </w:rPr>
        <w:t xml:space="preserve"> identifikáto</w:t>
      </w:r>
      <w:r w:rsidRPr="000660DF">
        <w:rPr>
          <w:rFonts w:ascii="Times New Roman" w:hAnsi="Times New Roman"/>
          <w:sz w:val="24"/>
          <w:szCs w:val="24"/>
        </w:rPr>
        <w:t>rov fyzickej osoby</w:t>
      </w:r>
      <w:r w:rsidR="001A1921" w:rsidRPr="000660DF">
        <w:rPr>
          <w:rFonts w:ascii="Times New Roman" w:hAnsi="Times New Roman"/>
          <w:sz w:val="24"/>
          <w:szCs w:val="24"/>
        </w:rPr>
        <w:t>.</w:t>
      </w:r>
      <w:r w:rsidRPr="000660DF">
        <w:rPr>
          <w:rFonts w:ascii="Times New Roman" w:hAnsi="Times New Roman"/>
          <w:sz w:val="24"/>
          <w:szCs w:val="24"/>
        </w:rPr>
        <w:t xml:space="preserve"> Konverzný modul je súčasťou registra základných identifikátorov,.</w:t>
      </w:r>
    </w:p>
    <w:p w:rsidR="00E60C19" w:rsidRPr="000660DF" w:rsidRDefault="00E60C19" w:rsidP="005C2969">
      <w:pPr>
        <w:spacing w:after="0" w:line="240" w:lineRule="atLeast"/>
        <w:jc w:val="both"/>
        <w:rPr>
          <w:rFonts w:ascii="Times New Roman" w:hAnsi="Times New Roman"/>
          <w:sz w:val="24"/>
          <w:szCs w:val="24"/>
        </w:rPr>
      </w:pPr>
    </w:p>
    <w:p w:rsidR="002966A7" w:rsidRPr="000660DF" w:rsidRDefault="002966A7"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4</w:t>
      </w:r>
    </w:p>
    <w:p w:rsidR="002966A7" w:rsidRPr="000660DF" w:rsidRDefault="002966A7" w:rsidP="009D2D61">
      <w:pPr>
        <w:spacing w:after="0" w:line="240" w:lineRule="atLeast"/>
        <w:jc w:val="both"/>
        <w:rPr>
          <w:rFonts w:ascii="Times New Roman" w:hAnsi="Times New Roman"/>
          <w:sz w:val="24"/>
          <w:szCs w:val="24"/>
        </w:rPr>
      </w:pPr>
    </w:p>
    <w:p w:rsidR="00731C54" w:rsidRPr="000660DF" w:rsidRDefault="005C2969" w:rsidP="005C296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Návrhom zákona </w:t>
      </w:r>
      <w:r w:rsidR="00016162" w:rsidRPr="000660DF">
        <w:rPr>
          <w:rFonts w:ascii="Times New Roman" w:hAnsi="Times New Roman"/>
          <w:sz w:val="24"/>
          <w:szCs w:val="24"/>
        </w:rPr>
        <w:t>sa zriaďuje osobitný register základných identifikátorov</w:t>
      </w:r>
      <w:r w:rsidRPr="000660DF">
        <w:rPr>
          <w:rFonts w:ascii="Times New Roman" w:hAnsi="Times New Roman"/>
          <w:sz w:val="24"/>
          <w:szCs w:val="24"/>
        </w:rPr>
        <w:t xml:space="preserve"> fyzických osôb</w:t>
      </w:r>
      <w:r w:rsidR="00016162" w:rsidRPr="000660DF">
        <w:rPr>
          <w:rFonts w:ascii="Times New Roman" w:hAnsi="Times New Roman"/>
          <w:sz w:val="24"/>
          <w:szCs w:val="24"/>
        </w:rPr>
        <w:t xml:space="preserve">, ktorý obsahuje </w:t>
      </w:r>
      <w:r w:rsidRPr="000660DF">
        <w:rPr>
          <w:rFonts w:ascii="Times New Roman" w:hAnsi="Times New Roman"/>
          <w:sz w:val="24"/>
          <w:szCs w:val="24"/>
        </w:rPr>
        <w:t xml:space="preserve">základné identifikátory </w:t>
      </w:r>
      <w:r w:rsidR="00016162" w:rsidRPr="000660DF">
        <w:rPr>
          <w:rFonts w:ascii="Times New Roman" w:hAnsi="Times New Roman"/>
          <w:sz w:val="24"/>
          <w:szCs w:val="24"/>
        </w:rPr>
        <w:t xml:space="preserve">fyzických </w:t>
      </w:r>
      <w:r w:rsidRPr="000660DF">
        <w:rPr>
          <w:rFonts w:ascii="Times New Roman" w:hAnsi="Times New Roman"/>
          <w:sz w:val="24"/>
          <w:szCs w:val="24"/>
        </w:rPr>
        <w:t>osôb</w:t>
      </w:r>
      <w:r w:rsidR="00555187" w:rsidRPr="000660DF">
        <w:rPr>
          <w:rFonts w:ascii="Times New Roman" w:hAnsi="Times New Roman"/>
          <w:sz w:val="24"/>
          <w:szCs w:val="24"/>
        </w:rPr>
        <w:t>, ktoré sú vedené v registri fyzických osôb podľa osobitného predpisu</w:t>
      </w:r>
      <w:r w:rsidR="00016162" w:rsidRPr="000660DF">
        <w:rPr>
          <w:rFonts w:ascii="Times New Roman" w:hAnsi="Times New Roman"/>
          <w:sz w:val="24"/>
          <w:szCs w:val="24"/>
        </w:rPr>
        <w:t xml:space="preserve">. Správcom registra </w:t>
      </w:r>
      <w:r w:rsidRPr="000660DF">
        <w:rPr>
          <w:rFonts w:ascii="Times New Roman" w:hAnsi="Times New Roman"/>
          <w:sz w:val="24"/>
          <w:szCs w:val="24"/>
        </w:rPr>
        <w:t xml:space="preserve">základných identifikátorov fyzických osôb </w:t>
      </w:r>
      <w:r w:rsidR="00016162" w:rsidRPr="000660DF">
        <w:rPr>
          <w:rFonts w:ascii="Times New Roman" w:hAnsi="Times New Roman"/>
          <w:sz w:val="24"/>
          <w:szCs w:val="24"/>
        </w:rPr>
        <w:t xml:space="preserve">je </w:t>
      </w:r>
      <w:r w:rsidRPr="000660DF">
        <w:rPr>
          <w:rFonts w:ascii="Times New Roman" w:hAnsi="Times New Roman"/>
          <w:sz w:val="24"/>
          <w:szCs w:val="24"/>
        </w:rPr>
        <w:t>M</w:t>
      </w:r>
      <w:r w:rsidR="00335BFA" w:rsidRPr="000660DF">
        <w:rPr>
          <w:rFonts w:ascii="Times New Roman" w:hAnsi="Times New Roman"/>
          <w:sz w:val="24"/>
          <w:szCs w:val="24"/>
        </w:rPr>
        <w:t>inisterstvo</w:t>
      </w:r>
      <w:r w:rsidRPr="000660DF">
        <w:rPr>
          <w:rFonts w:ascii="Times New Roman" w:hAnsi="Times New Roman"/>
          <w:sz w:val="24"/>
          <w:szCs w:val="24"/>
        </w:rPr>
        <w:t xml:space="preserve"> vnútra Slovenskej republiky</w:t>
      </w:r>
      <w:r w:rsidR="00016162" w:rsidRPr="000660DF">
        <w:rPr>
          <w:rFonts w:ascii="Times New Roman" w:hAnsi="Times New Roman"/>
          <w:sz w:val="24"/>
          <w:szCs w:val="24"/>
        </w:rPr>
        <w:t xml:space="preserve">, ktoré vedie register </w:t>
      </w:r>
      <w:r w:rsidR="005543DB" w:rsidRPr="000660DF">
        <w:rPr>
          <w:rFonts w:ascii="Times New Roman" w:hAnsi="Times New Roman"/>
          <w:sz w:val="24"/>
          <w:szCs w:val="24"/>
        </w:rPr>
        <w:t xml:space="preserve">výlučne v elektronickej podobe. </w:t>
      </w:r>
    </w:p>
    <w:p w:rsidR="00A3511E" w:rsidRPr="000660DF" w:rsidRDefault="00A3511E" w:rsidP="009D2D61">
      <w:pPr>
        <w:spacing w:after="0" w:line="240" w:lineRule="atLeast"/>
        <w:jc w:val="both"/>
        <w:rPr>
          <w:rFonts w:ascii="Times New Roman" w:hAnsi="Times New Roman"/>
          <w:sz w:val="24"/>
          <w:szCs w:val="24"/>
        </w:rPr>
      </w:pPr>
    </w:p>
    <w:p w:rsidR="00D203B2" w:rsidRPr="000660DF" w:rsidRDefault="00A3511E"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Všetky údaje v registri </w:t>
      </w:r>
      <w:r w:rsidR="005C2969" w:rsidRPr="000660DF">
        <w:rPr>
          <w:rFonts w:ascii="Times New Roman" w:hAnsi="Times New Roman"/>
          <w:sz w:val="24"/>
          <w:szCs w:val="24"/>
        </w:rPr>
        <w:t xml:space="preserve">základných identifikátorov fyzických osôb </w:t>
      </w:r>
      <w:r w:rsidRPr="000660DF">
        <w:rPr>
          <w:rFonts w:ascii="Times New Roman" w:hAnsi="Times New Roman"/>
          <w:sz w:val="24"/>
          <w:szCs w:val="24"/>
        </w:rPr>
        <w:t xml:space="preserve">sú považované za úplne a zodpovedajú skutočnosti, pokiaľ sa nepreukáže opak. </w:t>
      </w:r>
      <w:r w:rsidR="005C2969" w:rsidRPr="000660DF">
        <w:rPr>
          <w:rFonts w:ascii="Times New Roman" w:hAnsi="Times New Roman"/>
          <w:sz w:val="24"/>
          <w:szCs w:val="24"/>
        </w:rPr>
        <w:t>P</w:t>
      </w:r>
      <w:r w:rsidRPr="000660DF">
        <w:rPr>
          <w:rFonts w:ascii="Times New Roman" w:hAnsi="Times New Roman"/>
          <w:sz w:val="24"/>
          <w:szCs w:val="24"/>
        </w:rPr>
        <w:t>odrobnosti</w:t>
      </w:r>
      <w:r w:rsidR="00867418" w:rsidRPr="000660DF">
        <w:rPr>
          <w:rFonts w:ascii="Times New Roman" w:hAnsi="Times New Roman"/>
          <w:sz w:val="24"/>
          <w:szCs w:val="24"/>
        </w:rPr>
        <w:t xml:space="preserve"> a podmienky poskytovania údajov do registra, poskytovania a sprístupňovania údajov z registra, a prístupu k údajom z registra </w:t>
      </w:r>
      <w:r w:rsidR="005C2969" w:rsidRPr="000660DF">
        <w:rPr>
          <w:rFonts w:ascii="Times New Roman" w:hAnsi="Times New Roman"/>
          <w:sz w:val="24"/>
          <w:szCs w:val="24"/>
        </w:rPr>
        <w:t xml:space="preserve">sú oprávnené upraviť </w:t>
      </w:r>
      <w:r w:rsidR="00867418" w:rsidRPr="000660DF">
        <w:rPr>
          <w:rFonts w:ascii="Times New Roman" w:hAnsi="Times New Roman"/>
          <w:sz w:val="24"/>
          <w:szCs w:val="24"/>
        </w:rPr>
        <w:t xml:space="preserve">vzájomnou dohodou </w:t>
      </w:r>
      <w:r w:rsidR="005C2969" w:rsidRPr="000660DF">
        <w:rPr>
          <w:rFonts w:ascii="Times New Roman" w:hAnsi="Times New Roman"/>
          <w:sz w:val="24"/>
          <w:szCs w:val="24"/>
        </w:rPr>
        <w:t>M</w:t>
      </w:r>
      <w:r w:rsidR="00867418" w:rsidRPr="000660DF">
        <w:rPr>
          <w:rFonts w:ascii="Times New Roman" w:hAnsi="Times New Roman"/>
          <w:sz w:val="24"/>
          <w:szCs w:val="24"/>
        </w:rPr>
        <w:t xml:space="preserve">inisterstvo </w:t>
      </w:r>
      <w:r w:rsidR="005C2969" w:rsidRPr="000660DF">
        <w:rPr>
          <w:rFonts w:ascii="Times New Roman" w:hAnsi="Times New Roman"/>
          <w:sz w:val="24"/>
          <w:szCs w:val="24"/>
        </w:rPr>
        <w:t xml:space="preserve">vnútra Slovenskej republiky </w:t>
      </w:r>
      <w:r w:rsidR="00867418" w:rsidRPr="000660DF">
        <w:rPr>
          <w:rFonts w:ascii="Times New Roman" w:hAnsi="Times New Roman"/>
          <w:sz w:val="24"/>
          <w:szCs w:val="24"/>
        </w:rPr>
        <w:t>a každý sektorový subjekt, ktorý je zároveň prevádzkovateľom konverzného modulu v súlade s</w:t>
      </w:r>
      <w:r w:rsidR="005C2969" w:rsidRPr="000660DF">
        <w:rPr>
          <w:rFonts w:ascii="Times New Roman" w:hAnsi="Times New Roman"/>
          <w:sz w:val="24"/>
          <w:szCs w:val="24"/>
        </w:rPr>
        <w:t>o</w:t>
      </w:r>
      <w:r w:rsidR="00867418" w:rsidRPr="000660DF">
        <w:rPr>
          <w:rFonts w:ascii="Times New Roman" w:hAnsi="Times New Roman"/>
          <w:sz w:val="24"/>
          <w:szCs w:val="24"/>
        </w:rPr>
        <w:t xml:space="preserve"> štandard</w:t>
      </w:r>
      <w:r w:rsidR="005C2969" w:rsidRPr="000660DF">
        <w:rPr>
          <w:rFonts w:ascii="Times New Roman" w:hAnsi="Times New Roman"/>
          <w:sz w:val="24"/>
          <w:szCs w:val="24"/>
        </w:rPr>
        <w:t>om používaným v rámci informačných systémov verejnej správy</w:t>
      </w:r>
      <w:r w:rsidR="00867418" w:rsidRPr="000660DF">
        <w:rPr>
          <w:rFonts w:ascii="Times New Roman" w:hAnsi="Times New Roman"/>
          <w:sz w:val="24"/>
          <w:szCs w:val="24"/>
        </w:rPr>
        <w:t>.</w:t>
      </w:r>
    </w:p>
    <w:p w:rsidR="00D11788" w:rsidRPr="000660DF" w:rsidRDefault="00D11788" w:rsidP="005C2969">
      <w:pPr>
        <w:spacing w:after="0" w:line="240" w:lineRule="atLeast"/>
        <w:jc w:val="both"/>
        <w:rPr>
          <w:rFonts w:ascii="Times New Roman" w:hAnsi="Times New Roman"/>
          <w:sz w:val="24"/>
          <w:szCs w:val="24"/>
        </w:rPr>
      </w:pPr>
    </w:p>
    <w:p w:rsidR="00D203B2" w:rsidRPr="000660DF" w:rsidRDefault="00D203B2"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5</w:t>
      </w:r>
    </w:p>
    <w:p w:rsidR="002966A7" w:rsidRPr="000660DF" w:rsidRDefault="002966A7" w:rsidP="009D2D61">
      <w:pPr>
        <w:spacing w:after="0" w:line="240" w:lineRule="atLeast"/>
        <w:jc w:val="both"/>
        <w:rPr>
          <w:rFonts w:ascii="Times New Roman" w:hAnsi="Times New Roman"/>
          <w:sz w:val="24"/>
          <w:szCs w:val="24"/>
        </w:rPr>
      </w:pPr>
    </w:p>
    <w:p w:rsidR="005C6FA2" w:rsidRPr="000660DF" w:rsidRDefault="005C6FA2"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Navrhované ustanovenie upravuje základné podmienky spracúvania </w:t>
      </w:r>
      <w:r w:rsidR="005C2969" w:rsidRPr="000660DF">
        <w:rPr>
          <w:rFonts w:ascii="Times New Roman" w:hAnsi="Times New Roman"/>
          <w:sz w:val="24"/>
          <w:szCs w:val="24"/>
        </w:rPr>
        <w:t>základných</w:t>
      </w:r>
      <w:r w:rsidRPr="000660DF">
        <w:rPr>
          <w:rFonts w:ascii="Times New Roman" w:hAnsi="Times New Roman"/>
          <w:sz w:val="24"/>
          <w:szCs w:val="24"/>
        </w:rPr>
        <w:t xml:space="preserve"> identifikátor</w:t>
      </w:r>
      <w:r w:rsidR="005C2969" w:rsidRPr="000660DF">
        <w:rPr>
          <w:rFonts w:ascii="Times New Roman" w:hAnsi="Times New Roman"/>
          <w:sz w:val="24"/>
          <w:szCs w:val="24"/>
        </w:rPr>
        <w:t>ov fyzickej osoby</w:t>
      </w:r>
      <w:r w:rsidRPr="000660DF">
        <w:rPr>
          <w:rFonts w:ascii="Times New Roman" w:hAnsi="Times New Roman"/>
          <w:sz w:val="24"/>
          <w:szCs w:val="24"/>
        </w:rPr>
        <w:t>.</w:t>
      </w:r>
      <w:r w:rsidR="005C2969" w:rsidRPr="000660DF">
        <w:rPr>
          <w:rFonts w:ascii="Times New Roman" w:hAnsi="Times New Roman"/>
          <w:sz w:val="24"/>
          <w:szCs w:val="24"/>
        </w:rPr>
        <w:t xml:space="preserve"> </w:t>
      </w:r>
      <w:r w:rsidR="00C94E6D" w:rsidRPr="000660DF">
        <w:rPr>
          <w:rFonts w:ascii="Times New Roman" w:hAnsi="Times New Roman"/>
          <w:sz w:val="24"/>
          <w:szCs w:val="24"/>
        </w:rPr>
        <w:t>Hoci sú základné identifikátory na rozdiel od rodného čísla neutrálne (t.</w:t>
      </w:r>
      <w:r w:rsidR="00D11788" w:rsidRPr="000660DF">
        <w:rPr>
          <w:rFonts w:ascii="Times New Roman" w:hAnsi="Times New Roman"/>
          <w:sz w:val="24"/>
          <w:szCs w:val="24"/>
        </w:rPr>
        <w:t xml:space="preserve"> </w:t>
      </w:r>
      <w:r w:rsidR="00C94E6D" w:rsidRPr="000660DF">
        <w:rPr>
          <w:rFonts w:ascii="Times New Roman" w:hAnsi="Times New Roman"/>
          <w:sz w:val="24"/>
          <w:szCs w:val="24"/>
        </w:rPr>
        <w:t>j. nie je možné na ich základe určiť dátum narodenia a pohlavie fyzickej osoby)</w:t>
      </w:r>
      <w:r w:rsidR="007D2885" w:rsidRPr="000660DF">
        <w:rPr>
          <w:rFonts w:ascii="Times New Roman" w:hAnsi="Times New Roman"/>
          <w:sz w:val="24"/>
          <w:szCs w:val="24"/>
        </w:rPr>
        <w:t>, ich spracúvanie v rozpore s </w:t>
      </w:r>
      <w:r w:rsidR="005C2969" w:rsidRPr="000660DF">
        <w:rPr>
          <w:rFonts w:ascii="Times New Roman" w:hAnsi="Times New Roman"/>
          <w:sz w:val="24"/>
          <w:szCs w:val="24"/>
        </w:rPr>
        <w:t>návrhom</w:t>
      </w:r>
      <w:r w:rsidR="007D2885" w:rsidRPr="000660DF">
        <w:rPr>
          <w:rFonts w:ascii="Times New Roman" w:hAnsi="Times New Roman"/>
          <w:sz w:val="24"/>
          <w:szCs w:val="24"/>
        </w:rPr>
        <w:t xml:space="preserve"> zákonom je spôsobilé ohroziť základné práva a slobody fyzických osôb</w:t>
      </w:r>
      <w:r w:rsidR="0003054A" w:rsidRPr="000660DF">
        <w:rPr>
          <w:rFonts w:ascii="Times New Roman" w:hAnsi="Times New Roman"/>
          <w:sz w:val="24"/>
          <w:szCs w:val="24"/>
        </w:rPr>
        <w:t>.</w:t>
      </w:r>
      <w:r w:rsidR="005C2969" w:rsidRPr="000660DF">
        <w:rPr>
          <w:rFonts w:ascii="Times New Roman" w:hAnsi="Times New Roman"/>
          <w:sz w:val="24"/>
          <w:szCs w:val="24"/>
        </w:rPr>
        <w:t xml:space="preserve"> Základné identifikátory fyzickej osoby sú povinné osoby oprávnené </w:t>
      </w:r>
      <w:r w:rsidR="005C2969" w:rsidRPr="000660DF">
        <w:rPr>
          <w:rFonts w:ascii="Times New Roman" w:hAnsi="Times New Roman"/>
          <w:sz w:val="24"/>
          <w:szCs w:val="24"/>
        </w:rPr>
        <w:lastRenderedPageBreak/>
        <w:t>spracúvať v súlade s požiadavkami a podmienkami, ktoré upravuje návrh zákona. Dôvodom je práve ochrana základných práv a právom chránených slobôd ako právo na zachovanie ľudskej dôstojnosti a právo na súkromie.</w:t>
      </w:r>
    </w:p>
    <w:p w:rsidR="005C6FA2" w:rsidRPr="000660DF" w:rsidRDefault="005C6FA2" w:rsidP="006C1425">
      <w:pPr>
        <w:spacing w:after="0" w:line="240" w:lineRule="atLeast"/>
        <w:jc w:val="both"/>
        <w:rPr>
          <w:rFonts w:ascii="Times New Roman" w:hAnsi="Times New Roman"/>
          <w:sz w:val="24"/>
          <w:szCs w:val="24"/>
        </w:rPr>
      </w:pPr>
    </w:p>
    <w:p w:rsidR="005C6FA2" w:rsidRPr="000660DF" w:rsidRDefault="00D310A6" w:rsidP="006C1425">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Bezvýznamový identifikátor </w:t>
      </w:r>
      <w:r w:rsidR="006C1425" w:rsidRPr="000660DF">
        <w:rPr>
          <w:rFonts w:ascii="Times New Roman" w:hAnsi="Times New Roman"/>
          <w:sz w:val="24"/>
          <w:szCs w:val="24"/>
        </w:rPr>
        <w:t xml:space="preserve">sa považuje za </w:t>
      </w:r>
      <w:r w:rsidRPr="000660DF">
        <w:rPr>
          <w:rFonts w:ascii="Times New Roman" w:hAnsi="Times New Roman"/>
          <w:sz w:val="24"/>
          <w:szCs w:val="24"/>
        </w:rPr>
        <w:t xml:space="preserve">všeobecne použiteľný identifikátor podľa zákona č. </w:t>
      </w:r>
      <w:r w:rsidR="009F1038">
        <w:rPr>
          <w:rFonts w:ascii="Times New Roman" w:hAnsi="Times New Roman"/>
          <w:sz w:val="24"/>
          <w:szCs w:val="24"/>
        </w:rPr>
        <w:t>18</w:t>
      </w:r>
      <w:r w:rsidRPr="000660DF">
        <w:rPr>
          <w:rFonts w:ascii="Times New Roman" w:hAnsi="Times New Roman"/>
          <w:sz w:val="24"/>
          <w:szCs w:val="24"/>
        </w:rPr>
        <w:t>/201</w:t>
      </w:r>
      <w:r w:rsidR="009F1038">
        <w:rPr>
          <w:rFonts w:ascii="Times New Roman" w:hAnsi="Times New Roman"/>
          <w:sz w:val="24"/>
          <w:szCs w:val="24"/>
        </w:rPr>
        <w:t>8</w:t>
      </w:r>
      <w:r w:rsidRPr="000660DF">
        <w:rPr>
          <w:rFonts w:ascii="Times New Roman" w:hAnsi="Times New Roman"/>
          <w:sz w:val="24"/>
          <w:szCs w:val="24"/>
        </w:rPr>
        <w:t xml:space="preserve"> Z. z. o ochrane osobných údajov a o zmene a doplnení niektorých zákonov, a z toho </w:t>
      </w:r>
      <w:r w:rsidR="006C1425" w:rsidRPr="000660DF">
        <w:rPr>
          <w:rFonts w:ascii="Times New Roman" w:hAnsi="Times New Roman"/>
          <w:sz w:val="24"/>
          <w:szCs w:val="24"/>
        </w:rPr>
        <w:t xml:space="preserve">dôvodu </w:t>
      </w:r>
      <w:r w:rsidR="003D52EB" w:rsidRPr="000660DF">
        <w:rPr>
          <w:rFonts w:ascii="Times New Roman" w:hAnsi="Times New Roman"/>
          <w:sz w:val="24"/>
          <w:szCs w:val="24"/>
        </w:rPr>
        <w:t xml:space="preserve">je potrebné </w:t>
      </w:r>
      <w:r w:rsidR="006C1425" w:rsidRPr="000660DF">
        <w:rPr>
          <w:rFonts w:ascii="Times New Roman" w:hAnsi="Times New Roman"/>
          <w:sz w:val="24"/>
          <w:szCs w:val="24"/>
        </w:rPr>
        <w:t>obmedziť jeho použitie</w:t>
      </w:r>
      <w:r w:rsidR="003D52EB" w:rsidRPr="000660DF">
        <w:rPr>
          <w:rFonts w:ascii="Times New Roman" w:hAnsi="Times New Roman"/>
          <w:sz w:val="24"/>
          <w:szCs w:val="24"/>
        </w:rPr>
        <w:t xml:space="preserve"> </w:t>
      </w:r>
      <w:r w:rsidR="006C1425" w:rsidRPr="000660DF">
        <w:rPr>
          <w:rFonts w:ascii="Times New Roman" w:hAnsi="Times New Roman"/>
          <w:sz w:val="24"/>
          <w:szCs w:val="24"/>
        </w:rPr>
        <w:t xml:space="preserve">len na </w:t>
      </w:r>
      <w:r w:rsidR="003D52EB" w:rsidRPr="000660DF">
        <w:rPr>
          <w:rFonts w:ascii="Times New Roman" w:hAnsi="Times New Roman"/>
          <w:sz w:val="24"/>
          <w:szCs w:val="24"/>
        </w:rPr>
        <w:t>nevyhnutn</w:t>
      </w:r>
      <w:r w:rsidR="006C1425" w:rsidRPr="000660DF">
        <w:rPr>
          <w:rFonts w:ascii="Times New Roman" w:hAnsi="Times New Roman"/>
          <w:sz w:val="24"/>
          <w:szCs w:val="24"/>
        </w:rPr>
        <w:t>é</w:t>
      </w:r>
      <w:r w:rsidR="003D52EB" w:rsidRPr="000660DF">
        <w:rPr>
          <w:rFonts w:ascii="Times New Roman" w:hAnsi="Times New Roman"/>
          <w:sz w:val="24"/>
          <w:szCs w:val="24"/>
        </w:rPr>
        <w:t xml:space="preserve"> prípad</w:t>
      </w:r>
      <w:r w:rsidR="006C1425" w:rsidRPr="000660DF">
        <w:rPr>
          <w:rFonts w:ascii="Times New Roman" w:hAnsi="Times New Roman"/>
          <w:sz w:val="24"/>
          <w:szCs w:val="24"/>
        </w:rPr>
        <w:t>y,</w:t>
      </w:r>
      <w:r w:rsidR="003D52EB" w:rsidRPr="000660DF">
        <w:rPr>
          <w:rFonts w:ascii="Times New Roman" w:hAnsi="Times New Roman"/>
          <w:sz w:val="24"/>
          <w:szCs w:val="24"/>
        </w:rPr>
        <w:t xml:space="preserve"> keď je ohrozená jednoznačná identifikácia fyzickej osoby v informačných systémoch a hrozí zámena dvoch a viacerých fyzických osôb na základe iných osobných údajov</w:t>
      </w:r>
      <w:r w:rsidR="006C1425" w:rsidRPr="000660DF">
        <w:rPr>
          <w:rFonts w:ascii="Times New Roman" w:hAnsi="Times New Roman"/>
          <w:sz w:val="24"/>
          <w:szCs w:val="24"/>
        </w:rPr>
        <w:t xml:space="preserve"> ako bezvýznamového identifikátora</w:t>
      </w:r>
      <w:r w:rsidR="003D52EB" w:rsidRPr="000660DF">
        <w:rPr>
          <w:rFonts w:ascii="Times New Roman" w:hAnsi="Times New Roman"/>
          <w:sz w:val="24"/>
          <w:szCs w:val="24"/>
        </w:rPr>
        <w:t>.</w:t>
      </w:r>
      <w:r w:rsidR="00D73847" w:rsidRPr="000660DF">
        <w:rPr>
          <w:rFonts w:ascii="Times New Roman" w:hAnsi="Times New Roman"/>
          <w:sz w:val="24"/>
          <w:szCs w:val="24"/>
        </w:rPr>
        <w:t xml:space="preserve"> Vzhľadom na charakter bezvýznamov</w:t>
      </w:r>
      <w:r w:rsidR="002942A5" w:rsidRPr="000660DF">
        <w:rPr>
          <w:rFonts w:ascii="Times New Roman" w:hAnsi="Times New Roman"/>
          <w:sz w:val="24"/>
          <w:szCs w:val="24"/>
        </w:rPr>
        <w:t>ého</w:t>
      </w:r>
      <w:r w:rsidR="00D73847" w:rsidRPr="000660DF">
        <w:rPr>
          <w:rFonts w:ascii="Times New Roman" w:hAnsi="Times New Roman"/>
          <w:sz w:val="24"/>
          <w:szCs w:val="24"/>
        </w:rPr>
        <w:t xml:space="preserve"> identifikátor</w:t>
      </w:r>
      <w:r w:rsidR="002942A5" w:rsidRPr="000660DF">
        <w:rPr>
          <w:rFonts w:ascii="Times New Roman" w:hAnsi="Times New Roman"/>
          <w:sz w:val="24"/>
          <w:szCs w:val="24"/>
        </w:rPr>
        <w:t xml:space="preserve">a </w:t>
      </w:r>
      <w:r w:rsidR="006C1425" w:rsidRPr="000660DF">
        <w:rPr>
          <w:rFonts w:ascii="Times New Roman" w:hAnsi="Times New Roman"/>
          <w:sz w:val="24"/>
          <w:szCs w:val="24"/>
        </w:rPr>
        <w:t>návrh zákona ustanovuje</w:t>
      </w:r>
      <w:r w:rsidR="00D73847" w:rsidRPr="000660DF">
        <w:rPr>
          <w:rFonts w:ascii="Times New Roman" w:hAnsi="Times New Roman"/>
          <w:sz w:val="24"/>
          <w:szCs w:val="24"/>
        </w:rPr>
        <w:t xml:space="preserve"> generálny zákaz </w:t>
      </w:r>
      <w:r w:rsidR="002942A5" w:rsidRPr="000660DF">
        <w:rPr>
          <w:rFonts w:ascii="Times New Roman" w:hAnsi="Times New Roman"/>
          <w:sz w:val="24"/>
          <w:szCs w:val="24"/>
        </w:rPr>
        <w:t xml:space="preserve">ho </w:t>
      </w:r>
      <w:r w:rsidR="00D73847" w:rsidRPr="000660DF">
        <w:rPr>
          <w:rFonts w:ascii="Times New Roman" w:hAnsi="Times New Roman"/>
          <w:sz w:val="24"/>
          <w:szCs w:val="24"/>
        </w:rPr>
        <w:t>zverejňovať.</w:t>
      </w:r>
      <w:r w:rsidR="006C1425" w:rsidRPr="000660DF">
        <w:rPr>
          <w:rFonts w:ascii="Times New Roman" w:hAnsi="Times New Roman"/>
          <w:sz w:val="24"/>
          <w:szCs w:val="24"/>
        </w:rPr>
        <w:t xml:space="preserve"> </w:t>
      </w:r>
      <w:r w:rsidR="005E7370" w:rsidRPr="000660DF">
        <w:rPr>
          <w:rFonts w:ascii="Times New Roman" w:hAnsi="Times New Roman"/>
          <w:sz w:val="24"/>
          <w:szCs w:val="24"/>
        </w:rPr>
        <w:t xml:space="preserve">Bezvýznamový identifikátor </w:t>
      </w:r>
      <w:r w:rsidR="006C1425" w:rsidRPr="000660DF">
        <w:rPr>
          <w:rFonts w:ascii="Times New Roman" w:hAnsi="Times New Roman"/>
          <w:sz w:val="24"/>
          <w:szCs w:val="24"/>
        </w:rPr>
        <w:t>môže byť</w:t>
      </w:r>
      <w:r w:rsidR="005E7370" w:rsidRPr="000660DF">
        <w:rPr>
          <w:rFonts w:ascii="Times New Roman" w:hAnsi="Times New Roman"/>
          <w:sz w:val="24"/>
          <w:szCs w:val="24"/>
        </w:rPr>
        <w:t xml:space="preserve"> súčasťou osobných dokladov</w:t>
      </w:r>
      <w:r w:rsidR="006C1425" w:rsidRPr="000660DF">
        <w:rPr>
          <w:rFonts w:ascii="Times New Roman" w:hAnsi="Times New Roman"/>
          <w:sz w:val="24"/>
          <w:szCs w:val="24"/>
        </w:rPr>
        <w:t xml:space="preserve"> alebo iných listín, ak tak ustanoví osobitný predpis.</w:t>
      </w:r>
    </w:p>
    <w:p w:rsidR="006C1425" w:rsidRPr="000660DF" w:rsidRDefault="006C1425" w:rsidP="009D2D61">
      <w:pPr>
        <w:spacing w:after="0" w:line="240" w:lineRule="atLeast"/>
        <w:jc w:val="both"/>
        <w:rPr>
          <w:rFonts w:ascii="Times New Roman" w:hAnsi="Times New Roman"/>
          <w:sz w:val="24"/>
          <w:szCs w:val="24"/>
        </w:rPr>
      </w:pPr>
    </w:p>
    <w:p w:rsidR="005C6FA2" w:rsidRPr="000660DF" w:rsidRDefault="006C1425" w:rsidP="0066605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w:t>
      </w:r>
      <w:r w:rsidR="0066605F" w:rsidRPr="000660DF">
        <w:rPr>
          <w:rFonts w:ascii="Times New Roman" w:hAnsi="Times New Roman"/>
          <w:sz w:val="24"/>
          <w:szCs w:val="24"/>
        </w:rPr>
        <w:t xml:space="preserve">významnú </w:t>
      </w:r>
      <w:r w:rsidRPr="000660DF">
        <w:rPr>
          <w:rFonts w:ascii="Times New Roman" w:hAnsi="Times New Roman"/>
          <w:sz w:val="24"/>
          <w:szCs w:val="24"/>
        </w:rPr>
        <w:t xml:space="preserve">informačnú hodnotu uchovávaných údajov o fyzických osobách sa ustanovuje generálny zákaz uchovávania bezvýznamového identifikátora </w:t>
      </w:r>
      <w:r w:rsidR="002207A1" w:rsidRPr="000660DF">
        <w:rPr>
          <w:rFonts w:ascii="Times New Roman" w:hAnsi="Times New Roman"/>
          <w:sz w:val="24"/>
          <w:szCs w:val="24"/>
        </w:rPr>
        <w:t>v informačných</w:t>
      </w:r>
      <w:r w:rsidRPr="000660DF">
        <w:rPr>
          <w:rFonts w:ascii="Times New Roman" w:hAnsi="Times New Roman"/>
          <w:sz w:val="24"/>
          <w:szCs w:val="24"/>
        </w:rPr>
        <w:t xml:space="preserve"> systémoch sektorového subjektu. Účelom tohto zákazu je vylúčenie možnosti identifikovať fyzickú osobu </w:t>
      </w:r>
      <w:r w:rsidR="0066605F" w:rsidRPr="000660DF">
        <w:rPr>
          <w:rFonts w:ascii="Times New Roman" w:hAnsi="Times New Roman"/>
          <w:sz w:val="24"/>
          <w:szCs w:val="24"/>
        </w:rPr>
        <w:t>pri neoprávnenom prístupe d</w:t>
      </w:r>
      <w:r w:rsidRPr="000660DF">
        <w:rPr>
          <w:rFonts w:ascii="Times New Roman" w:hAnsi="Times New Roman"/>
          <w:sz w:val="24"/>
          <w:szCs w:val="24"/>
        </w:rPr>
        <w:t>o viacerých informačných systémo</w:t>
      </w:r>
      <w:r w:rsidR="0066605F" w:rsidRPr="000660DF">
        <w:rPr>
          <w:rFonts w:ascii="Times New Roman" w:hAnsi="Times New Roman"/>
          <w:sz w:val="24"/>
          <w:szCs w:val="24"/>
        </w:rPr>
        <w:t>v</w:t>
      </w:r>
      <w:r w:rsidRPr="000660DF">
        <w:rPr>
          <w:rFonts w:ascii="Times New Roman" w:hAnsi="Times New Roman"/>
          <w:sz w:val="24"/>
          <w:szCs w:val="24"/>
        </w:rPr>
        <w:t xml:space="preserve"> verejnej správy </w:t>
      </w:r>
      <w:r w:rsidR="0066605F" w:rsidRPr="000660DF">
        <w:rPr>
          <w:rFonts w:ascii="Times New Roman" w:hAnsi="Times New Roman"/>
          <w:sz w:val="24"/>
          <w:szCs w:val="24"/>
        </w:rPr>
        <w:t xml:space="preserve">len na základe poznania bezvýznamového identifikátora. </w:t>
      </w:r>
      <w:r w:rsidRPr="000660DF">
        <w:rPr>
          <w:rFonts w:ascii="Times New Roman" w:hAnsi="Times New Roman"/>
          <w:sz w:val="24"/>
          <w:szCs w:val="24"/>
        </w:rPr>
        <w:t xml:space="preserve">Výnimkou z tohto generálneho zákazu je </w:t>
      </w:r>
      <w:r w:rsidR="0066605F" w:rsidRPr="000660DF">
        <w:rPr>
          <w:rFonts w:ascii="Times New Roman" w:hAnsi="Times New Roman"/>
          <w:sz w:val="24"/>
          <w:szCs w:val="24"/>
        </w:rPr>
        <w:t>uchovávanie bezvýznamového identifikátora v registri základných identifikátorov fyzických osôb a registri fyzických osôb, alebo ak tak ustanovuje osobitný predpis, pričom sa predpokladá, že v tomto prípade pôjde len o odôvodnené prípady, kedy bude musieť byť bezvýznamový identifikátor súčasťou informačného systému verejnej správy (napr. pri vytváraní osobných dokladov fyzickej osoby). Vzhľadom na nižšiu informačnú hodnotu uchovávaných údajov o fyzických osobách tento zákaz neplatí pre nesektorové subjekty.</w:t>
      </w:r>
    </w:p>
    <w:p w:rsidR="005C6FA2" w:rsidRPr="000660DF" w:rsidRDefault="005C6FA2" w:rsidP="0066605F">
      <w:pPr>
        <w:spacing w:after="0" w:line="240" w:lineRule="atLeast"/>
        <w:jc w:val="both"/>
        <w:rPr>
          <w:rFonts w:ascii="Times New Roman" w:hAnsi="Times New Roman"/>
          <w:sz w:val="24"/>
          <w:szCs w:val="24"/>
        </w:rPr>
      </w:pPr>
    </w:p>
    <w:p w:rsidR="009E1E4E" w:rsidRPr="000660DF" w:rsidRDefault="0066605F" w:rsidP="0066605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 zákona ustanovuje aj p</w:t>
      </w:r>
      <w:r w:rsidR="00EF1308" w:rsidRPr="000660DF">
        <w:rPr>
          <w:rFonts w:ascii="Times New Roman" w:hAnsi="Times New Roman"/>
          <w:sz w:val="24"/>
          <w:szCs w:val="24"/>
        </w:rPr>
        <w:t xml:space="preserve">ovinnosť </w:t>
      </w:r>
      <w:r w:rsidRPr="000660DF">
        <w:rPr>
          <w:rFonts w:ascii="Times New Roman" w:hAnsi="Times New Roman"/>
          <w:sz w:val="24"/>
          <w:szCs w:val="24"/>
        </w:rPr>
        <w:t xml:space="preserve">povinných osôb </w:t>
      </w:r>
      <w:r w:rsidR="00EF1308" w:rsidRPr="000660DF">
        <w:rPr>
          <w:rFonts w:ascii="Times New Roman" w:hAnsi="Times New Roman"/>
          <w:sz w:val="24"/>
          <w:szCs w:val="24"/>
        </w:rPr>
        <w:t xml:space="preserve">zabezpečovať ochranu základných identifikátorov </w:t>
      </w:r>
      <w:r w:rsidRPr="000660DF">
        <w:rPr>
          <w:rFonts w:ascii="Times New Roman" w:hAnsi="Times New Roman"/>
          <w:sz w:val="24"/>
          <w:szCs w:val="24"/>
        </w:rPr>
        <w:t>fyzickej osoby a určuje podmienky tejto ochrany</w:t>
      </w:r>
      <w:r w:rsidR="0060346E" w:rsidRPr="000660DF">
        <w:rPr>
          <w:rFonts w:ascii="Times New Roman" w:hAnsi="Times New Roman"/>
          <w:sz w:val="24"/>
          <w:szCs w:val="24"/>
        </w:rPr>
        <w:t>.</w:t>
      </w:r>
    </w:p>
    <w:p w:rsidR="0060346E" w:rsidRPr="000660DF" w:rsidRDefault="0060346E" w:rsidP="009D2D6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6</w:t>
      </w:r>
    </w:p>
    <w:p w:rsidR="0060346E" w:rsidRPr="000660DF" w:rsidRDefault="0060346E" w:rsidP="0066605F">
      <w:pPr>
        <w:spacing w:after="0" w:line="240" w:lineRule="atLeast"/>
        <w:jc w:val="both"/>
        <w:rPr>
          <w:rFonts w:ascii="Times New Roman" w:hAnsi="Times New Roman"/>
          <w:sz w:val="24"/>
          <w:szCs w:val="24"/>
        </w:rPr>
      </w:pPr>
    </w:p>
    <w:p w:rsidR="0060346E" w:rsidRPr="000660DF" w:rsidRDefault="003D6F2D" w:rsidP="00AF5CE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Určenie základných identifikátorov </w:t>
      </w:r>
      <w:r w:rsidR="00AF5CE1" w:rsidRPr="000660DF">
        <w:rPr>
          <w:rFonts w:ascii="Times New Roman" w:hAnsi="Times New Roman"/>
          <w:sz w:val="24"/>
          <w:szCs w:val="24"/>
        </w:rPr>
        <w:t xml:space="preserve">fyzickej osoby </w:t>
      </w:r>
      <w:r w:rsidRPr="000660DF">
        <w:rPr>
          <w:rFonts w:ascii="Times New Roman" w:hAnsi="Times New Roman"/>
          <w:sz w:val="24"/>
          <w:szCs w:val="24"/>
        </w:rPr>
        <w:t xml:space="preserve">je </w:t>
      </w:r>
      <w:r w:rsidR="008B0A11" w:rsidRPr="000660DF">
        <w:rPr>
          <w:rFonts w:ascii="Times New Roman" w:hAnsi="Times New Roman"/>
          <w:sz w:val="24"/>
          <w:szCs w:val="24"/>
        </w:rPr>
        <w:t>jedn</w:t>
      </w:r>
      <w:r w:rsidR="00AF5CE1" w:rsidRPr="000660DF">
        <w:rPr>
          <w:rFonts w:ascii="Times New Roman" w:hAnsi="Times New Roman"/>
          <w:sz w:val="24"/>
          <w:szCs w:val="24"/>
        </w:rPr>
        <w:t>ou</w:t>
      </w:r>
      <w:r w:rsidR="008B0A11" w:rsidRPr="000660DF">
        <w:rPr>
          <w:rFonts w:ascii="Times New Roman" w:hAnsi="Times New Roman"/>
          <w:sz w:val="24"/>
          <w:szCs w:val="24"/>
        </w:rPr>
        <w:t xml:space="preserve"> zo </w:t>
      </w:r>
      <w:r w:rsidR="00A83E6D" w:rsidRPr="000660DF">
        <w:rPr>
          <w:rFonts w:ascii="Times New Roman" w:hAnsi="Times New Roman"/>
          <w:sz w:val="24"/>
          <w:szCs w:val="24"/>
        </w:rPr>
        <w:t>základný</w:t>
      </w:r>
      <w:r w:rsidR="008B0A11" w:rsidRPr="000660DF">
        <w:rPr>
          <w:rFonts w:ascii="Times New Roman" w:hAnsi="Times New Roman"/>
          <w:sz w:val="24"/>
          <w:szCs w:val="24"/>
        </w:rPr>
        <w:t xml:space="preserve">ch </w:t>
      </w:r>
      <w:r w:rsidR="00AF5CE1" w:rsidRPr="000660DF">
        <w:rPr>
          <w:rFonts w:ascii="Times New Roman" w:hAnsi="Times New Roman"/>
          <w:sz w:val="24"/>
          <w:szCs w:val="24"/>
        </w:rPr>
        <w:t>činností</w:t>
      </w:r>
      <w:r w:rsidRPr="000660DF">
        <w:rPr>
          <w:rFonts w:ascii="Times New Roman" w:hAnsi="Times New Roman"/>
          <w:sz w:val="24"/>
          <w:szCs w:val="24"/>
        </w:rPr>
        <w:t>, ktor</w:t>
      </w:r>
      <w:r w:rsidR="008B0A11" w:rsidRPr="000660DF">
        <w:rPr>
          <w:rFonts w:ascii="Times New Roman" w:hAnsi="Times New Roman"/>
          <w:sz w:val="24"/>
          <w:szCs w:val="24"/>
        </w:rPr>
        <w:t>é</w:t>
      </w:r>
      <w:r w:rsidRPr="000660DF">
        <w:rPr>
          <w:rFonts w:ascii="Times New Roman" w:hAnsi="Times New Roman"/>
          <w:sz w:val="24"/>
          <w:szCs w:val="24"/>
        </w:rPr>
        <w:t xml:space="preserve"> </w:t>
      </w:r>
      <w:r w:rsidR="001F04D6" w:rsidRPr="000660DF">
        <w:rPr>
          <w:rFonts w:ascii="Times New Roman" w:hAnsi="Times New Roman"/>
          <w:sz w:val="24"/>
          <w:szCs w:val="24"/>
        </w:rPr>
        <w:t xml:space="preserve">ako správca registra základných identifikátorov fyzických osôb </w:t>
      </w:r>
      <w:r w:rsidRPr="000660DF">
        <w:rPr>
          <w:rFonts w:ascii="Times New Roman" w:hAnsi="Times New Roman"/>
          <w:sz w:val="24"/>
          <w:szCs w:val="24"/>
        </w:rPr>
        <w:t xml:space="preserve">vykoná </w:t>
      </w:r>
      <w:r w:rsidR="00AF5CE1" w:rsidRPr="000660DF">
        <w:rPr>
          <w:rFonts w:ascii="Times New Roman" w:hAnsi="Times New Roman"/>
          <w:sz w:val="24"/>
          <w:szCs w:val="24"/>
        </w:rPr>
        <w:t>M</w:t>
      </w:r>
      <w:r w:rsidR="00EF1012" w:rsidRPr="000660DF">
        <w:rPr>
          <w:rFonts w:ascii="Times New Roman" w:hAnsi="Times New Roman"/>
          <w:sz w:val="24"/>
          <w:szCs w:val="24"/>
        </w:rPr>
        <w:t>inisterstvo</w:t>
      </w:r>
      <w:r w:rsidR="00A83E6D" w:rsidRPr="000660DF">
        <w:rPr>
          <w:rFonts w:ascii="Times New Roman" w:hAnsi="Times New Roman"/>
          <w:sz w:val="24"/>
          <w:szCs w:val="24"/>
        </w:rPr>
        <w:t xml:space="preserve"> </w:t>
      </w:r>
      <w:r w:rsidR="00AF5CE1" w:rsidRPr="000660DF">
        <w:rPr>
          <w:rFonts w:ascii="Times New Roman" w:hAnsi="Times New Roman"/>
          <w:sz w:val="24"/>
          <w:szCs w:val="24"/>
        </w:rPr>
        <w:t>vnútra Slovenskej republiky</w:t>
      </w:r>
      <w:r w:rsidR="001F04D6" w:rsidRPr="000660DF">
        <w:rPr>
          <w:rFonts w:ascii="Times New Roman" w:hAnsi="Times New Roman"/>
          <w:sz w:val="24"/>
          <w:szCs w:val="24"/>
        </w:rPr>
        <w:t xml:space="preserve">, a to </w:t>
      </w:r>
      <w:r w:rsidR="00A83E6D" w:rsidRPr="000660DF">
        <w:rPr>
          <w:rFonts w:ascii="Times New Roman" w:hAnsi="Times New Roman"/>
          <w:sz w:val="24"/>
          <w:szCs w:val="24"/>
        </w:rPr>
        <w:t xml:space="preserve">bez zbytočného odkladu po nadobudnutí účinnosti </w:t>
      </w:r>
      <w:r w:rsidR="00AF5CE1" w:rsidRPr="000660DF">
        <w:rPr>
          <w:rFonts w:ascii="Times New Roman" w:hAnsi="Times New Roman"/>
          <w:sz w:val="24"/>
          <w:szCs w:val="24"/>
        </w:rPr>
        <w:t>návrhu</w:t>
      </w:r>
      <w:r w:rsidR="00A83E6D" w:rsidRPr="000660DF">
        <w:rPr>
          <w:rFonts w:ascii="Times New Roman" w:hAnsi="Times New Roman"/>
          <w:sz w:val="24"/>
          <w:szCs w:val="24"/>
        </w:rPr>
        <w:t xml:space="preserve"> zákona. </w:t>
      </w:r>
      <w:r w:rsidR="00AF5CE1" w:rsidRPr="000660DF">
        <w:rPr>
          <w:rFonts w:ascii="Times New Roman" w:hAnsi="Times New Roman"/>
          <w:sz w:val="24"/>
          <w:szCs w:val="24"/>
        </w:rPr>
        <w:t>Jej</w:t>
      </w:r>
      <w:r w:rsidR="00A83E6D" w:rsidRPr="000660DF">
        <w:rPr>
          <w:rFonts w:ascii="Times New Roman" w:hAnsi="Times New Roman"/>
          <w:sz w:val="24"/>
          <w:szCs w:val="24"/>
        </w:rPr>
        <w:t xml:space="preserve"> podstatou je vygenerovanie</w:t>
      </w:r>
      <w:r w:rsidR="005C7242" w:rsidRPr="000660DF">
        <w:rPr>
          <w:rFonts w:ascii="Times New Roman" w:hAnsi="Times New Roman"/>
          <w:sz w:val="24"/>
          <w:szCs w:val="24"/>
        </w:rPr>
        <w:t xml:space="preserve"> </w:t>
      </w:r>
      <w:r w:rsidR="0095764B" w:rsidRPr="000660DF">
        <w:rPr>
          <w:rFonts w:ascii="Times New Roman" w:hAnsi="Times New Roman"/>
          <w:sz w:val="24"/>
          <w:szCs w:val="24"/>
        </w:rPr>
        <w:t>takého</w:t>
      </w:r>
      <w:r w:rsidR="00A83E6D" w:rsidRPr="000660DF">
        <w:rPr>
          <w:rFonts w:ascii="Times New Roman" w:hAnsi="Times New Roman"/>
          <w:sz w:val="24"/>
          <w:szCs w:val="24"/>
        </w:rPr>
        <w:t xml:space="preserve"> množstva </w:t>
      </w:r>
      <w:r w:rsidR="00AF5CE1" w:rsidRPr="000660DF">
        <w:rPr>
          <w:rFonts w:ascii="Times New Roman" w:hAnsi="Times New Roman"/>
          <w:sz w:val="24"/>
          <w:szCs w:val="24"/>
        </w:rPr>
        <w:t>základných identifikátorov fyzickej osoby</w:t>
      </w:r>
      <w:r w:rsidR="0095764B" w:rsidRPr="000660DF">
        <w:rPr>
          <w:rFonts w:ascii="Times New Roman" w:hAnsi="Times New Roman"/>
          <w:sz w:val="24"/>
          <w:szCs w:val="24"/>
        </w:rPr>
        <w:t xml:space="preserve">, aby ich bolo možné následne prideliť každej fyzickej osobe, ktorá je vedená v registri </w:t>
      </w:r>
      <w:r w:rsidR="00AF5CE1" w:rsidRPr="000660DF">
        <w:rPr>
          <w:rFonts w:ascii="Times New Roman" w:hAnsi="Times New Roman"/>
          <w:sz w:val="24"/>
          <w:szCs w:val="24"/>
        </w:rPr>
        <w:t>fyzických osôb</w:t>
      </w:r>
      <w:r w:rsidR="00AF23B8" w:rsidRPr="000660DF">
        <w:rPr>
          <w:rFonts w:ascii="Times New Roman" w:hAnsi="Times New Roman"/>
          <w:sz w:val="24"/>
          <w:szCs w:val="24"/>
        </w:rPr>
        <w:t>.</w:t>
      </w:r>
      <w:r w:rsidR="00AF5CE1" w:rsidRPr="000660DF">
        <w:rPr>
          <w:rFonts w:ascii="Times New Roman" w:hAnsi="Times New Roman"/>
          <w:sz w:val="24"/>
          <w:szCs w:val="24"/>
        </w:rPr>
        <w:t xml:space="preserve"> </w:t>
      </w:r>
    </w:p>
    <w:p w:rsidR="0060346E" w:rsidRPr="000660DF" w:rsidRDefault="0060346E" w:rsidP="00AF5CE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7</w:t>
      </w:r>
    </w:p>
    <w:p w:rsidR="0060346E" w:rsidRPr="000660DF" w:rsidRDefault="0060346E" w:rsidP="00AF5CE1">
      <w:pPr>
        <w:spacing w:after="0" w:line="240" w:lineRule="atLeast"/>
        <w:jc w:val="both"/>
        <w:rPr>
          <w:rFonts w:ascii="Times New Roman" w:hAnsi="Times New Roman"/>
          <w:sz w:val="24"/>
          <w:szCs w:val="24"/>
        </w:rPr>
      </w:pPr>
    </w:p>
    <w:p w:rsidR="00E15AF3" w:rsidRPr="000660DF" w:rsidRDefault="008B0A11" w:rsidP="001F04D6">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Pridelenie základných identifikátorov </w:t>
      </w:r>
      <w:r w:rsidR="00AF5CE1" w:rsidRPr="000660DF">
        <w:rPr>
          <w:rFonts w:ascii="Times New Roman" w:hAnsi="Times New Roman"/>
          <w:sz w:val="24"/>
          <w:szCs w:val="24"/>
        </w:rPr>
        <w:t xml:space="preserve">fyzickej osoby </w:t>
      </w:r>
      <w:r w:rsidRPr="000660DF">
        <w:rPr>
          <w:rFonts w:ascii="Times New Roman" w:hAnsi="Times New Roman"/>
          <w:sz w:val="24"/>
          <w:szCs w:val="24"/>
        </w:rPr>
        <w:t xml:space="preserve">je </w:t>
      </w:r>
      <w:r w:rsidR="00AF5CE1" w:rsidRPr="000660DF">
        <w:rPr>
          <w:rFonts w:ascii="Times New Roman" w:hAnsi="Times New Roman"/>
          <w:sz w:val="24"/>
          <w:szCs w:val="24"/>
        </w:rPr>
        <w:t>ďalšou z činností</w:t>
      </w:r>
      <w:r w:rsidR="00687BA6" w:rsidRPr="000660DF">
        <w:rPr>
          <w:rFonts w:ascii="Times New Roman" w:hAnsi="Times New Roman"/>
          <w:sz w:val="24"/>
          <w:szCs w:val="24"/>
        </w:rPr>
        <w:t xml:space="preserve">, </w:t>
      </w:r>
      <w:r w:rsidR="001F04D6" w:rsidRPr="000660DF">
        <w:rPr>
          <w:rFonts w:ascii="Times New Roman" w:hAnsi="Times New Roman"/>
          <w:sz w:val="24"/>
          <w:szCs w:val="24"/>
        </w:rPr>
        <w:t xml:space="preserve">ktoré ako správca registra základných identifikátorov fyzických osôb </w:t>
      </w:r>
      <w:r w:rsidR="00687BA6" w:rsidRPr="000660DF">
        <w:rPr>
          <w:rFonts w:ascii="Times New Roman" w:hAnsi="Times New Roman"/>
          <w:sz w:val="24"/>
          <w:szCs w:val="24"/>
        </w:rPr>
        <w:t xml:space="preserve">vykonáva </w:t>
      </w:r>
      <w:r w:rsidR="001F04D6" w:rsidRPr="000660DF">
        <w:rPr>
          <w:rFonts w:ascii="Times New Roman" w:hAnsi="Times New Roman"/>
          <w:sz w:val="24"/>
          <w:szCs w:val="24"/>
        </w:rPr>
        <w:t>Ministerstvo vnútra Slovenskej republiky</w:t>
      </w:r>
      <w:r w:rsidR="00687BA6" w:rsidRPr="000660DF">
        <w:rPr>
          <w:rFonts w:ascii="Times New Roman" w:hAnsi="Times New Roman"/>
          <w:sz w:val="24"/>
          <w:szCs w:val="24"/>
        </w:rPr>
        <w:t xml:space="preserve">. Podstatou </w:t>
      </w:r>
      <w:r w:rsidR="001F04D6" w:rsidRPr="000660DF">
        <w:rPr>
          <w:rFonts w:ascii="Times New Roman" w:hAnsi="Times New Roman"/>
          <w:sz w:val="24"/>
          <w:szCs w:val="24"/>
        </w:rPr>
        <w:t xml:space="preserve">je </w:t>
      </w:r>
      <w:r w:rsidR="00687BA6" w:rsidRPr="000660DF">
        <w:rPr>
          <w:rFonts w:ascii="Times New Roman" w:hAnsi="Times New Roman"/>
          <w:sz w:val="24"/>
          <w:szCs w:val="24"/>
        </w:rPr>
        <w:t>prideleni</w:t>
      </w:r>
      <w:r w:rsidR="001F04D6" w:rsidRPr="000660DF">
        <w:rPr>
          <w:rFonts w:ascii="Times New Roman" w:hAnsi="Times New Roman"/>
          <w:sz w:val="24"/>
          <w:szCs w:val="24"/>
        </w:rPr>
        <w:t>e</w:t>
      </w:r>
      <w:r w:rsidR="00687BA6" w:rsidRPr="000660DF">
        <w:rPr>
          <w:rFonts w:ascii="Times New Roman" w:hAnsi="Times New Roman"/>
          <w:sz w:val="24"/>
          <w:szCs w:val="24"/>
        </w:rPr>
        <w:t xml:space="preserve"> z</w:t>
      </w:r>
      <w:r w:rsidR="008B4878" w:rsidRPr="000660DF">
        <w:rPr>
          <w:rFonts w:ascii="Times New Roman" w:hAnsi="Times New Roman"/>
          <w:sz w:val="24"/>
          <w:szCs w:val="24"/>
        </w:rPr>
        <w:t xml:space="preserve">ákladných identifikátorov </w:t>
      </w:r>
      <w:r w:rsidR="001F04D6" w:rsidRPr="000660DF">
        <w:rPr>
          <w:rFonts w:ascii="Times New Roman" w:hAnsi="Times New Roman"/>
          <w:sz w:val="24"/>
          <w:szCs w:val="24"/>
        </w:rPr>
        <w:t>fyzickej osoby</w:t>
      </w:r>
      <w:r w:rsidR="008B4878" w:rsidRPr="000660DF">
        <w:rPr>
          <w:rFonts w:ascii="Times New Roman" w:hAnsi="Times New Roman"/>
          <w:sz w:val="24"/>
          <w:szCs w:val="24"/>
        </w:rPr>
        <w:t xml:space="preserve"> jednotlivých fyzickým osobám vedeným v</w:t>
      </w:r>
      <w:r w:rsidR="001F04D6" w:rsidRPr="000660DF">
        <w:rPr>
          <w:rFonts w:ascii="Times New Roman" w:hAnsi="Times New Roman"/>
          <w:sz w:val="24"/>
          <w:szCs w:val="24"/>
        </w:rPr>
        <w:t> </w:t>
      </w:r>
      <w:r w:rsidR="008B4878" w:rsidRPr="000660DF">
        <w:rPr>
          <w:rFonts w:ascii="Times New Roman" w:hAnsi="Times New Roman"/>
          <w:sz w:val="24"/>
          <w:szCs w:val="24"/>
        </w:rPr>
        <w:t>registri</w:t>
      </w:r>
      <w:r w:rsidR="001F04D6" w:rsidRPr="000660DF">
        <w:rPr>
          <w:rFonts w:ascii="Times New Roman" w:hAnsi="Times New Roman"/>
          <w:sz w:val="24"/>
          <w:szCs w:val="24"/>
        </w:rPr>
        <w:t xml:space="preserve"> fyzických osôb. </w:t>
      </w:r>
      <w:r w:rsidR="00E15AF3" w:rsidRPr="000660DF">
        <w:rPr>
          <w:rFonts w:ascii="Times New Roman" w:hAnsi="Times New Roman"/>
          <w:sz w:val="24"/>
          <w:szCs w:val="24"/>
        </w:rPr>
        <w:t xml:space="preserve">Pridelenie základných identifikátorov </w:t>
      </w:r>
      <w:r w:rsidR="001F04D6" w:rsidRPr="000660DF">
        <w:rPr>
          <w:rFonts w:ascii="Times New Roman" w:hAnsi="Times New Roman"/>
          <w:sz w:val="24"/>
          <w:szCs w:val="24"/>
        </w:rPr>
        <w:t xml:space="preserve">fyzickej osoby </w:t>
      </w:r>
      <w:r w:rsidR="00E15AF3" w:rsidRPr="000660DF">
        <w:rPr>
          <w:rFonts w:ascii="Times New Roman" w:hAnsi="Times New Roman"/>
          <w:sz w:val="24"/>
          <w:szCs w:val="24"/>
        </w:rPr>
        <w:t xml:space="preserve">vykoná </w:t>
      </w:r>
      <w:r w:rsidR="001F04D6" w:rsidRPr="000660DF">
        <w:rPr>
          <w:rFonts w:ascii="Times New Roman" w:hAnsi="Times New Roman"/>
          <w:sz w:val="24"/>
          <w:szCs w:val="24"/>
        </w:rPr>
        <w:t xml:space="preserve">Ministerstvo vnútra Slovenskej republiky </w:t>
      </w:r>
      <w:r w:rsidR="00E15AF3" w:rsidRPr="000660DF">
        <w:rPr>
          <w:rFonts w:ascii="Times New Roman" w:hAnsi="Times New Roman"/>
          <w:sz w:val="24"/>
          <w:szCs w:val="24"/>
        </w:rPr>
        <w:t>bez zbytočného odkladu po zaevidovaní fyzickej osoby do registra fyzickýc</w:t>
      </w:r>
      <w:r w:rsidR="001F04D6" w:rsidRPr="000660DF">
        <w:rPr>
          <w:rFonts w:ascii="Times New Roman" w:hAnsi="Times New Roman"/>
          <w:sz w:val="24"/>
          <w:szCs w:val="24"/>
        </w:rPr>
        <w:t>h osôb.</w:t>
      </w:r>
    </w:p>
    <w:p w:rsidR="0060346E" w:rsidRPr="000660DF" w:rsidRDefault="0060346E" w:rsidP="001F04D6">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8</w:t>
      </w:r>
    </w:p>
    <w:p w:rsidR="0060346E" w:rsidRPr="000660DF" w:rsidRDefault="0060346E" w:rsidP="001F04D6">
      <w:pPr>
        <w:spacing w:after="0" w:line="240" w:lineRule="atLeast"/>
        <w:jc w:val="both"/>
        <w:rPr>
          <w:rFonts w:ascii="Times New Roman" w:hAnsi="Times New Roman"/>
          <w:sz w:val="24"/>
          <w:szCs w:val="24"/>
        </w:rPr>
      </w:pPr>
    </w:p>
    <w:p w:rsidR="00435B3A" w:rsidRPr="000660DF" w:rsidRDefault="001F04D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podmienky poskytovania a sprístupňovania základných </w:t>
      </w:r>
      <w:r w:rsidRPr="000660DF">
        <w:rPr>
          <w:rFonts w:ascii="Times New Roman" w:hAnsi="Times New Roman"/>
          <w:sz w:val="24"/>
          <w:szCs w:val="24"/>
        </w:rPr>
        <w:lastRenderedPageBreak/>
        <w:t xml:space="preserve">identifikátorov fyzickej osoby. </w:t>
      </w:r>
      <w:r w:rsidR="0084183C" w:rsidRPr="000660DF">
        <w:rPr>
          <w:rFonts w:ascii="Times New Roman" w:hAnsi="Times New Roman"/>
          <w:sz w:val="24"/>
          <w:szCs w:val="24"/>
        </w:rPr>
        <w:t xml:space="preserve">Poskytovanie a sprístupňovanie základných identifikátorov </w:t>
      </w:r>
      <w:r w:rsidRPr="000660DF">
        <w:rPr>
          <w:rFonts w:ascii="Times New Roman" w:hAnsi="Times New Roman"/>
          <w:sz w:val="24"/>
          <w:szCs w:val="24"/>
        </w:rPr>
        <w:t xml:space="preserve">fyzickej osoby </w:t>
      </w:r>
      <w:r w:rsidR="0084183C" w:rsidRPr="000660DF">
        <w:rPr>
          <w:rFonts w:ascii="Times New Roman" w:hAnsi="Times New Roman"/>
          <w:sz w:val="24"/>
          <w:szCs w:val="24"/>
        </w:rPr>
        <w:t>sa uskutočňuje výlučne prostredníctvom prostriedkov elektronickej komunikácie</w:t>
      </w:r>
      <w:r w:rsidR="00E0450C" w:rsidRPr="000660DF">
        <w:rPr>
          <w:rFonts w:ascii="Times New Roman" w:hAnsi="Times New Roman"/>
          <w:sz w:val="24"/>
          <w:szCs w:val="24"/>
        </w:rPr>
        <w:t>.</w:t>
      </w:r>
    </w:p>
    <w:p w:rsidR="00330C93" w:rsidRPr="000660DF" w:rsidRDefault="00330C93" w:rsidP="001F04D6">
      <w:pPr>
        <w:spacing w:after="0" w:line="240" w:lineRule="atLeast"/>
        <w:jc w:val="both"/>
        <w:rPr>
          <w:rFonts w:ascii="Times New Roman" w:hAnsi="Times New Roman"/>
          <w:sz w:val="24"/>
          <w:szCs w:val="24"/>
        </w:rPr>
      </w:pPr>
    </w:p>
    <w:p w:rsidR="00435B3A" w:rsidRPr="000660DF" w:rsidRDefault="00204322"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Ministerstvo </w:t>
      </w:r>
      <w:r w:rsidR="001F04D6" w:rsidRPr="000660DF">
        <w:rPr>
          <w:rFonts w:ascii="Times New Roman" w:hAnsi="Times New Roman"/>
          <w:sz w:val="24"/>
          <w:szCs w:val="24"/>
        </w:rPr>
        <w:t xml:space="preserve">vnútra Slovenskej republiky </w:t>
      </w:r>
      <w:r w:rsidRPr="000660DF">
        <w:rPr>
          <w:rFonts w:ascii="Times New Roman" w:hAnsi="Times New Roman"/>
          <w:sz w:val="24"/>
          <w:szCs w:val="24"/>
        </w:rPr>
        <w:t xml:space="preserve">ako správca registra </w:t>
      </w:r>
      <w:r w:rsidR="001F04D6" w:rsidRPr="000660DF">
        <w:rPr>
          <w:rFonts w:ascii="Times New Roman" w:hAnsi="Times New Roman"/>
          <w:sz w:val="24"/>
          <w:szCs w:val="24"/>
        </w:rPr>
        <w:t>základných identifikátorov fyzických osôb je za účelom určenia fyzickej osoby oprávnené</w:t>
      </w:r>
      <w:r w:rsidRPr="000660DF">
        <w:rPr>
          <w:rFonts w:ascii="Times New Roman" w:hAnsi="Times New Roman"/>
          <w:sz w:val="24"/>
          <w:szCs w:val="24"/>
        </w:rPr>
        <w:t xml:space="preserve"> </w:t>
      </w:r>
      <w:r w:rsidR="001F04D6" w:rsidRPr="000660DF">
        <w:rPr>
          <w:rFonts w:ascii="Times New Roman" w:hAnsi="Times New Roman"/>
          <w:sz w:val="24"/>
          <w:szCs w:val="24"/>
        </w:rPr>
        <w:t>poskytnúť</w:t>
      </w:r>
      <w:r w:rsidRPr="000660DF">
        <w:rPr>
          <w:rFonts w:ascii="Times New Roman" w:hAnsi="Times New Roman"/>
          <w:sz w:val="24"/>
          <w:szCs w:val="24"/>
        </w:rPr>
        <w:t xml:space="preserve"> </w:t>
      </w:r>
      <w:r w:rsidR="00202EE9" w:rsidRPr="000660DF">
        <w:rPr>
          <w:rFonts w:ascii="Times New Roman" w:hAnsi="Times New Roman"/>
          <w:sz w:val="24"/>
          <w:szCs w:val="24"/>
        </w:rPr>
        <w:t xml:space="preserve">základné identifikátory </w:t>
      </w:r>
      <w:r w:rsidR="001F04D6" w:rsidRPr="000660DF">
        <w:rPr>
          <w:rFonts w:ascii="Times New Roman" w:hAnsi="Times New Roman"/>
          <w:sz w:val="24"/>
          <w:szCs w:val="24"/>
        </w:rPr>
        <w:t xml:space="preserve">fyzickej osoby </w:t>
      </w:r>
      <w:r w:rsidR="0044782E" w:rsidRPr="000660DF">
        <w:rPr>
          <w:rFonts w:ascii="Times New Roman" w:hAnsi="Times New Roman"/>
          <w:sz w:val="24"/>
          <w:szCs w:val="24"/>
        </w:rPr>
        <w:t>sektorovému subjektu prevádzkujúcemu konverzný modul.</w:t>
      </w:r>
      <w:r w:rsidR="00DC69D0" w:rsidRPr="000660DF">
        <w:rPr>
          <w:rFonts w:ascii="Times New Roman" w:hAnsi="Times New Roman"/>
          <w:sz w:val="24"/>
          <w:szCs w:val="24"/>
        </w:rPr>
        <w:t xml:space="preserve"> </w:t>
      </w:r>
      <w:r w:rsidR="002C34C5" w:rsidRPr="000660DF">
        <w:rPr>
          <w:rFonts w:ascii="Times New Roman" w:hAnsi="Times New Roman"/>
          <w:sz w:val="24"/>
          <w:szCs w:val="24"/>
        </w:rPr>
        <w:t>Komunikácia medzi sektorovými subjektmi prebieha za použitia jednoznačného identifikátora a sektorového identifikátora medzi konverznými modulmi sektorových subjektov. Komunikácia medzi sektorovým subjektom a nesektorovým subjektom prebieha za použitia bezvýznamového identifikátora, pričom sektorový subjekt pri komunikácii využíva konverzný modul.</w:t>
      </w:r>
    </w:p>
    <w:p w:rsidR="00435B3A" w:rsidRPr="000660DF" w:rsidRDefault="00435B3A" w:rsidP="002C34C5">
      <w:pPr>
        <w:spacing w:after="0" w:line="240" w:lineRule="atLeast"/>
        <w:jc w:val="both"/>
        <w:rPr>
          <w:rFonts w:ascii="Times New Roman" w:hAnsi="Times New Roman"/>
          <w:sz w:val="24"/>
          <w:szCs w:val="24"/>
        </w:rPr>
      </w:pPr>
    </w:p>
    <w:p w:rsidR="00F068FB" w:rsidRPr="000660DF" w:rsidRDefault="002C34C5" w:rsidP="002C34C5">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Návrhom zákona sa z dôvodu zabezpečenia zvýšenej ochrany základných identifikátorov fyzickej osoby pred zneužitím nezabezpečených základných identifikátorov fyzickej osoby ustanovuje </w:t>
      </w:r>
      <w:r w:rsidR="00F371AD" w:rsidRPr="000660DF">
        <w:rPr>
          <w:rFonts w:ascii="Times New Roman" w:hAnsi="Times New Roman"/>
          <w:sz w:val="24"/>
          <w:szCs w:val="24"/>
        </w:rPr>
        <w:t xml:space="preserve">generálny zákaz ukladania </w:t>
      </w:r>
      <w:r w:rsidR="002D5434" w:rsidRPr="000660DF">
        <w:rPr>
          <w:rFonts w:ascii="Times New Roman" w:hAnsi="Times New Roman"/>
          <w:sz w:val="24"/>
          <w:szCs w:val="24"/>
        </w:rPr>
        <w:t xml:space="preserve">nezabezpečeného jednoznačného identifikátora alebo nezabezpečeného sektorového identifikátora </w:t>
      </w:r>
      <w:r w:rsidR="00095968" w:rsidRPr="000660DF">
        <w:rPr>
          <w:rFonts w:ascii="Times New Roman" w:hAnsi="Times New Roman"/>
          <w:sz w:val="24"/>
          <w:szCs w:val="24"/>
        </w:rPr>
        <w:t xml:space="preserve">v informačných systémoch verejnej správy, s výnimkou registra </w:t>
      </w:r>
      <w:r w:rsidRPr="000660DF">
        <w:rPr>
          <w:rFonts w:ascii="Times New Roman" w:hAnsi="Times New Roman"/>
          <w:sz w:val="24"/>
          <w:szCs w:val="24"/>
        </w:rPr>
        <w:t>základných identifikátorov fyzických osôb</w:t>
      </w:r>
      <w:r w:rsidR="00095968" w:rsidRPr="000660DF">
        <w:rPr>
          <w:rFonts w:ascii="Times New Roman" w:hAnsi="Times New Roman"/>
          <w:sz w:val="24"/>
          <w:szCs w:val="24"/>
        </w:rPr>
        <w:t xml:space="preserve">. </w:t>
      </w:r>
      <w:r w:rsidRPr="000660DF">
        <w:rPr>
          <w:rFonts w:ascii="Times New Roman" w:hAnsi="Times New Roman"/>
          <w:sz w:val="24"/>
          <w:szCs w:val="24"/>
        </w:rPr>
        <w:t>Ustanovuje sa tiež</w:t>
      </w:r>
      <w:r w:rsidR="00FD544B" w:rsidRPr="000660DF">
        <w:rPr>
          <w:rFonts w:ascii="Times New Roman" w:hAnsi="Times New Roman"/>
          <w:sz w:val="24"/>
          <w:szCs w:val="24"/>
        </w:rPr>
        <w:t xml:space="preserve"> zákaz</w:t>
      </w:r>
      <w:r w:rsidR="002D5434" w:rsidRPr="000660DF">
        <w:rPr>
          <w:rFonts w:ascii="Times New Roman" w:hAnsi="Times New Roman"/>
          <w:sz w:val="24"/>
          <w:szCs w:val="24"/>
        </w:rPr>
        <w:t xml:space="preserve"> poskytovania alebo sprístupňovania nezabezpečeného jednoznačného identifikátora alebo nezabezpečeného sektorového identifikátora, s výnimkou ich poskytovania</w:t>
      </w:r>
      <w:r w:rsidR="008E4B2B" w:rsidRPr="000660DF">
        <w:rPr>
          <w:rFonts w:ascii="Times New Roman" w:hAnsi="Times New Roman"/>
          <w:sz w:val="24"/>
          <w:szCs w:val="24"/>
        </w:rPr>
        <w:t xml:space="preserve"> prístupovým miestam podľa zákona č. 305/2013 Z. z. o elektronickej podobe výkonu pôsobnosti verejnej moci a o zmene a doplnení niektorých zákonov (zákon o e-Government</w:t>
      </w:r>
      <w:r w:rsidRPr="000660DF">
        <w:rPr>
          <w:rFonts w:ascii="Times New Roman" w:hAnsi="Times New Roman"/>
          <w:sz w:val="24"/>
          <w:szCs w:val="24"/>
        </w:rPr>
        <w:t xml:space="preserve">e) v znení neskorších predpisov, a povinnosť Ministerstva vnútra Slovenskej republiky </w:t>
      </w:r>
      <w:r w:rsidR="00494BC6" w:rsidRPr="000660DF">
        <w:rPr>
          <w:rFonts w:ascii="Times New Roman" w:hAnsi="Times New Roman"/>
          <w:sz w:val="24"/>
          <w:szCs w:val="24"/>
        </w:rPr>
        <w:t>zabezpečiť nemožnosť poskytnutia a sprístupnenia nezabezpečeného jednoznačného identifikátora a nezabezpečeného sektorového identifikátora</w:t>
      </w:r>
      <w:r w:rsidR="00CB226D" w:rsidRPr="000660DF">
        <w:rPr>
          <w:rFonts w:ascii="Times New Roman" w:hAnsi="Times New Roman"/>
          <w:sz w:val="24"/>
          <w:szCs w:val="24"/>
        </w:rPr>
        <w:t>.</w:t>
      </w:r>
    </w:p>
    <w:p w:rsidR="00CB226D" w:rsidRPr="000660DF" w:rsidRDefault="00CB226D" w:rsidP="009D2D6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9</w:t>
      </w:r>
    </w:p>
    <w:p w:rsidR="0060346E" w:rsidRPr="000660DF" w:rsidRDefault="0060346E" w:rsidP="002C34C5">
      <w:pPr>
        <w:spacing w:after="0" w:line="240" w:lineRule="atLeast"/>
        <w:jc w:val="both"/>
        <w:rPr>
          <w:rFonts w:ascii="Times New Roman" w:hAnsi="Times New Roman"/>
          <w:sz w:val="24"/>
          <w:szCs w:val="24"/>
        </w:rPr>
      </w:pPr>
    </w:p>
    <w:p w:rsidR="00F32806" w:rsidRPr="000660DF" w:rsidRDefault="00242365"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Preukazovanie bezvýznamového identifikátora</w:t>
      </w:r>
      <w:r w:rsidR="00D65B8F" w:rsidRPr="000660DF">
        <w:rPr>
          <w:rFonts w:ascii="Times New Roman" w:hAnsi="Times New Roman"/>
          <w:sz w:val="24"/>
          <w:szCs w:val="24"/>
        </w:rPr>
        <w:t xml:space="preserve"> </w:t>
      </w:r>
      <w:r w:rsidRPr="000660DF">
        <w:rPr>
          <w:rFonts w:ascii="Times New Roman" w:hAnsi="Times New Roman"/>
          <w:sz w:val="24"/>
          <w:szCs w:val="24"/>
        </w:rPr>
        <w:t>je úkonom fyzickej osoby, ktor</w:t>
      </w:r>
      <w:r w:rsidR="00E34F26" w:rsidRPr="000660DF">
        <w:rPr>
          <w:rFonts w:ascii="Times New Roman" w:hAnsi="Times New Roman"/>
          <w:sz w:val="24"/>
          <w:szCs w:val="24"/>
        </w:rPr>
        <w:t xml:space="preserve">á ním sprístupňuje svoj bezvýznamový identifikátor </w:t>
      </w:r>
      <w:r w:rsidR="00504174" w:rsidRPr="000660DF">
        <w:rPr>
          <w:rFonts w:ascii="Times New Roman" w:hAnsi="Times New Roman"/>
          <w:sz w:val="24"/>
          <w:szCs w:val="24"/>
        </w:rPr>
        <w:t xml:space="preserve">inému subjektu. </w:t>
      </w:r>
      <w:r w:rsidR="00B66C64" w:rsidRPr="000660DF">
        <w:rPr>
          <w:rFonts w:ascii="Times New Roman" w:hAnsi="Times New Roman"/>
          <w:sz w:val="24"/>
          <w:szCs w:val="24"/>
        </w:rPr>
        <w:t>Ustanovenie upravuje taxatívny výpočet dokladov, ktorými môže každá fyzická osoba preukázať svoj bezvýznamový identifikátor</w:t>
      </w:r>
      <w:r w:rsidR="00504174" w:rsidRPr="000660DF">
        <w:rPr>
          <w:rFonts w:ascii="Times New Roman" w:hAnsi="Times New Roman"/>
          <w:sz w:val="24"/>
          <w:szCs w:val="24"/>
        </w:rPr>
        <w:t>, keďže je bezvýznamový identifikátor súčasťou týchto dokladov.</w:t>
      </w:r>
    </w:p>
    <w:p w:rsidR="0084183C" w:rsidRPr="000660DF" w:rsidRDefault="0084183C" w:rsidP="00504174">
      <w:pPr>
        <w:spacing w:after="0" w:line="240" w:lineRule="atLeast"/>
        <w:jc w:val="both"/>
        <w:rPr>
          <w:rFonts w:ascii="Times New Roman" w:hAnsi="Times New Roman"/>
          <w:sz w:val="24"/>
          <w:szCs w:val="24"/>
        </w:rPr>
      </w:pPr>
    </w:p>
    <w:p w:rsidR="0090311F" w:rsidRPr="000660DF" w:rsidRDefault="00504174"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aj vydávanie </w:t>
      </w:r>
      <w:r w:rsidR="00797647" w:rsidRPr="000660DF">
        <w:rPr>
          <w:rFonts w:ascii="Times New Roman" w:hAnsi="Times New Roman"/>
          <w:sz w:val="24"/>
          <w:szCs w:val="24"/>
        </w:rPr>
        <w:t>osvedčeni</w:t>
      </w:r>
      <w:r w:rsidRPr="000660DF">
        <w:rPr>
          <w:rFonts w:ascii="Times New Roman" w:hAnsi="Times New Roman"/>
          <w:sz w:val="24"/>
          <w:szCs w:val="24"/>
        </w:rPr>
        <w:t>a</w:t>
      </w:r>
      <w:r w:rsidR="00797647" w:rsidRPr="000660DF">
        <w:rPr>
          <w:rFonts w:ascii="Times New Roman" w:hAnsi="Times New Roman"/>
          <w:sz w:val="24"/>
          <w:szCs w:val="24"/>
        </w:rPr>
        <w:t xml:space="preserve"> o bezvýznamovom identifikátore, ktorého vzor je súčasťou prílohy </w:t>
      </w:r>
      <w:r w:rsidRPr="000660DF">
        <w:rPr>
          <w:rFonts w:ascii="Times New Roman" w:hAnsi="Times New Roman"/>
          <w:sz w:val="24"/>
          <w:szCs w:val="24"/>
        </w:rPr>
        <w:t>návrhu</w:t>
      </w:r>
      <w:r w:rsidR="00797647" w:rsidRPr="000660DF">
        <w:rPr>
          <w:rFonts w:ascii="Times New Roman" w:hAnsi="Times New Roman"/>
          <w:sz w:val="24"/>
          <w:szCs w:val="24"/>
        </w:rPr>
        <w:t xml:space="preserve"> zákona. Osvedčenie vydáva Ministerstvo vnútra Slovenskej republiky na základe písomnej žiadosti.</w:t>
      </w:r>
      <w:r w:rsidRPr="000660DF">
        <w:rPr>
          <w:rFonts w:ascii="Times New Roman" w:hAnsi="Times New Roman"/>
          <w:sz w:val="24"/>
          <w:szCs w:val="24"/>
        </w:rPr>
        <w:t xml:space="preserve"> </w:t>
      </w:r>
    </w:p>
    <w:p w:rsidR="0084183C" w:rsidRPr="000660DF" w:rsidRDefault="0084183C" w:rsidP="009D2D61">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10</w:t>
      </w:r>
    </w:p>
    <w:p w:rsidR="0088257B" w:rsidRPr="000660DF" w:rsidRDefault="0088257B" w:rsidP="002E5A3D">
      <w:pPr>
        <w:spacing w:after="0" w:line="240" w:lineRule="atLeast"/>
        <w:jc w:val="both"/>
        <w:rPr>
          <w:rFonts w:ascii="Times New Roman" w:hAnsi="Times New Roman"/>
          <w:sz w:val="24"/>
          <w:szCs w:val="24"/>
        </w:rPr>
      </w:pPr>
    </w:p>
    <w:p w:rsidR="0088257B" w:rsidRPr="000660DF" w:rsidRDefault="0068544E" w:rsidP="0068544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O</w:t>
      </w:r>
      <w:r w:rsidR="0088257B" w:rsidRPr="000660DF">
        <w:rPr>
          <w:rFonts w:ascii="Times New Roman" w:hAnsi="Times New Roman"/>
          <w:sz w:val="24"/>
          <w:szCs w:val="24"/>
        </w:rPr>
        <w:t>veren</w:t>
      </w:r>
      <w:r w:rsidRPr="000660DF">
        <w:rPr>
          <w:rFonts w:ascii="Times New Roman" w:hAnsi="Times New Roman"/>
          <w:sz w:val="24"/>
          <w:szCs w:val="24"/>
        </w:rPr>
        <w:t>ím</w:t>
      </w:r>
      <w:r w:rsidR="0088257B" w:rsidRPr="000660DF">
        <w:rPr>
          <w:rFonts w:ascii="Times New Roman" w:hAnsi="Times New Roman"/>
          <w:sz w:val="24"/>
          <w:szCs w:val="24"/>
        </w:rPr>
        <w:t xml:space="preserve"> základných identifikátorov </w:t>
      </w:r>
      <w:r w:rsidRPr="000660DF">
        <w:rPr>
          <w:rFonts w:ascii="Times New Roman" w:hAnsi="Times New Roman"/>
          <w:sz w:val="24"/>
          <w:szCs w:val="24"/>
        </w:rPr>
        <w:t>sa podľa návrhu zákona rozumie</w:t>
      </w:r>
      <w:r w:rsidR="0088257B" w:rsidRPr="000660DF">
        <w:rPr>
          <w:rFonts w:ascii="Times New Roman" w:hAnsi="Times New Roman"/>
          <w:sz w:val="24"/>
          <w:szCs w:val="24"/>
        </w:rPr>
        <w:t xml:space="preserve"> overenie </w:t>
      </w:r>
      <w:r w:rsidR="002E5A3D" w:rsidRPr="000660DF">
        <w:rPr>
          <w:rFonts w:ascii="Times New Roman" w:hAnsi="Times New Roman"/>
          <w:sz w:val="24"/>
          <w:szCs w:val="24"/>
        </w:rPr>
        <w:t xml:space="preserve">platnosti </w:t>
      </w:r>
      <w:r w:rsidR="0088257B" w:rsidRPr="000660DF">
        <w:rPr>
          <w:rFonts w:ascii="Times New Roman" w:hAnsi="Times New Roman"/>
          <w:sz w:val="24"/>
          <w:szCs w:val="24"/>
        </w:rPr>
        <w:t>bezvýznamového identifikátora alebo jednoznačného identifikátora.</w:t>
      </w:r>
      <w:r w:rsidR="002E5A3D" w:rsidRPr="000660DF">
        <w:rPr>
          <w:rFonts w:ascii="Times New Roman" w:hAnsi="Times New Roman"/>
          <w:sz w:val="24"/>
          <w:szCs w:val="24"/>
        </w:rPr>
        <w:t xml:space="preserve"> Návrh zákona </w:t>
      </w:r>
      <w:r w:rsidR="0088257B" w:rsidRPr="000660DF">
        <w:rPr>
          <w:rFonts w:ascii="Times New Roman" w:hAnsi="Times New Roman"/>
          <w:sz w:val="24"/>
          <w:szCs w:val="24"/>
        </w:rPr>
        <w:t xml:space="preserve">ukladá povinnosť sektorového subjektu požiadať </w:t>
      </w:r>
      <w:r w:rsidR="002E5A3D" w:rsidRPr="000660DF">
        <w:rPr>
          <w:rFonts w:ascii="Times New Roman" w:hAnsi="Times New Roman"/>
          <w:sz w:val="24"/>
          <w:szCs w:val="24"/>
        </w:rPr>
        <w:t>M</w:t>
      </w:r>
      <w:r w:rsidR="0088257B" w:rsidRPr="000660DF">
        <w:rPr>
          <w:rFonts w:ascii="Times New Roman" w:hAnsi="Times New Roman"/>
          <w:sz w:val="24"/>
          <w:szCs w:val="24"/>
        </w:rPr>
        <w:t>inisterstvo</w:t>
      </w:r>
      <w:r w:rsidR="00A10F26" w:rsidRPr="000660DF">
        <w:rPr>
          <w:rFonts w:ascii="Times New Roman" w:hAnsi="Times New Roman"/>
          <w:sz w:val="24"/>
          <w:szCs w:val="24"/>
        </w:rPr>
        <w:t xml:space="preserve"> </w:t>
      </w:r>
      <w:r w:rsidR="002E5A3D"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o overenie bezvýznamového identifikátora</w:t>
      </w:r>
      <w:r w:rsidRPr="000660DF">
        <w:rPr>
          <w:rFonts w:ascii="Times New Roman" w:hAnsi="Times New Roman"/>
          <w:sz w:val="24"/>
          <w:szCs w:val="24"/>
        </w:rPr>
        <w:t>,</w:t>
      </w:r>
      <w:r w:rsidR="0088257B" w:rsidRPr="000660DF">
        <w:rPr>
          <w:rFonts w:ascii="Times New Roman" w:hAnsi="Times New Roman"/>
          <w:sz w:val="24"/>
          <w:szCs w:val="24"/>
        </w:rPr>
        <w:t xml:space="preserve"> v prípade </w:t>
      </w:r>
      <w:r w:rsidRPr="000660DF">
        <w:rPr>
          <w:rFonts w:ascii="Times New Roman" w:hAnsi="Times New Roman"/>
          <w:sz w:val="24"/>
          <w:szCs w:val="24"/>
        </w:rPr>
        <w:t xml:space="preserve">ak zistí alebo má odôvodnené pochybnosti, že bezvýznamový identifikátor nespĺňa podmienky ustanovené návrhom zákona. Sektorový subjekt je tiež oprávnený žiadať </w:t>
      </w:r>
      <w:r w:rsidR="0088257B" w:rsidRPr="000660DF">
        <w:rPr>
          <w:rFonts w:ascii="Times New Roman" w:hAnsi="Times New Roman"/>
          <w:sz w:val="24"/>
          <w:szCs w:val="24"/>
        </w:rPr>
        <w:t>o overenie jednoznačného identifikátora</w:t>
      </w:r>
      <w:r w:rsidRPr="000660DF">
        <w:rPr>
          <w:rFonts w:ascii="Times New Roman" w:hAnsi="Times New Roman"/>
          <w:sz w:val="24"/>
          <w:szCs w:val="24"/>
        </w:rPr>
        <w:t xml:space="preserve">. </w:t>
      </w:r>
      <w:r w:rsidR="009C38AE">
        <w:rPr>
          <w:rFonts w:ascii="Times New Roman" w:hAnsi="Times New Roman"/>
          <w:sz w:val="24"/>
          <w:szCs w:val="24"/>
        </w:rPr>
        <w:t>Žiadosť sa podáva a v</w:t>
      </w:r>
      <w:r w:rsidR="009C38AE" w:rsidRPr="000660DF">
        <w:rPr>
          <w:rFonts w:ascii="Times New Roman" w:hAnsi="Times New Roman"/>
          <w:sz w:val="24"/>
          <w:szCs w:val="24"/>
        </w:rPr>
        <w:t xml:space="preserve">ýsledok </w:t>
      </w:r>
      <w:r w:rsidR="0088257B" w:rsidRPr="000660DF">
        <w:rPr>
          <w:rFonts w:ascii="Times New Roman" w:hAnsi="Times New Roman"/>
          <w:sz w:val="24"/>
          <w:szCs w:val="24"/>
        </w:rPr>
        <w:t xml:space="preserve">overenia </w:t>
      </w:r>
      <w:r w:rsidRPr="000660DF">
        <w:rPr>
          <w:rFonts w:ascii="Times New Roman" w:hAnsi="Times New Roman"/>
          <w:sz w:val="24"/>
          <w:szCs w:val="24"/>
        </w:rPr>
        <w:t>sa sektorovému subjektu oznámi</w:t>
      </w:r>
      <w:r w:rsidR="0088257B" w:rsidRPr="000660DF">
        <w:rPr>
          <w:rFonts w:ascii="Times New Roman" w:hAnsi="Times New Roman"/>
          <w:sz w:val="24"/>
          <w:szCs w:val="24"/>
        </w:rPr>
        <w:t xml:space="preserve"> prostriedkami elektronickej komunikácie.</w:t>
      </w:r>
    </w:p>
    <w:p w:rsidR="0052243B" w:rsidRPr="000660DF" w:rsidRDefault="0052243B" w:rsidP="0068544E">
      <w:pPr>
        <w:spacing w:after="0" w:line="240" w:lineRule="atLeast"/>
        <w:jc w:val="both"/>
        <w:rPr>
          <w:rFonts w:ascii="Times New Roman" w:hAnsi="Times New Roman"/>
          <w:sz w:val="24"/>
          <w:szCs w:val="24"/>
        </w:rPr>
      </w:pPr>
    </w:p>
    <w:p w:rsidR="0088257B" w:rsidRPr="000660DF" w:rsidRDefault="0068544E"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w:t>
      </w:r>
      <w:r w:rsidR="0088257B" w:rsidRPr="000660DF">
        <w:rPr>
          <w:rFonts w:ascii="Times New Roman" w:hAnsi="Times New Roman"/>
          <w:sz w:val="24"/>
          <w:szCs w:val="24"/>
        </w:rPr>
        <w:t xml:space="preserve"> zákon</w:t>
      </w:r>
      <w:r w:rsidR="009C38AE">
        <w:rPr>
          <w:rFonts w:ascii="Times New Roman" w:hAnsi="Times New Roman"/>
          <w:sz w:val="24"/>
          <w:szCs w:val="24"/>
        </w:rPr>
        <w:t>a</w:t>
      </w:r>
      <w:r w:rsidR="0088257B" w:rsidRPr="000660DF">
        <w:rPr>
          <w:rFonts w:ascii="Times New Roman" w:hAnsi="Times New Roman"/>
          <w:sz w:val="24"/>
          <w:szCs w:val="24"/>
        </w:rPr>
        <w:t xml:space="preserve"> ustanovuje </w:t>
      </w:r>
      <w:r w:rsidRPr="000660DF">
        <w:rPr>
          <w:rFonts w:ascii="Times New Roman" w:hAnsi="Times New Roman"/>
          <w:sz w:val="24"/>
          <w:szCs w:val="24"/>
        </w:rPr>
        <w:t xml:space="preserve">aj </w:t>
      </w:r>
      <w:r w:rsidR="0088257B" w:rsidRPr="000660DF">
        <w:rPr>
          <w:rFonts w:ascii="Times New Roman" w:hAnsi="Times New Roman"/>
          <w:sz w:val="24"/>
          <w:szCs w:val="24"/>
        </w:rPr>
        <w:t xml:space="preserve">možnosť fyzických osôb, </w:t>
      </w:r>
      <w:r w:rsidR="009C38AE">
        <w:rPr>
          <w:rFonts w:ascii="Times New Roman" w:hAnsi="Times New Roman"/>
          <w:sz w:val="24"/>
          <w:szCs w:val="24"/>
        </w:rPr>
        <w:t xml:space="preserve">ktoré sú držiteľmi občianskeho preukazu, ktorého súčasťou je aj elektronický čip, </w:t>
      </w:r>
      <w:r w:rsidR="0088257B" w:rsidRPr="000660DF">
        <w:rPr>
          <w:rFonts w:ascii="Times New Roman" w:hAnsi="Times New Roman"/>
          <w:sz w:val="24"/>
          <w:szCs w:val="24"/>
        </w:rPr>
        <w:t xml:space="preserve">požiadať o overenie bezvýznamového </w:t>
      </w:r>
      <w:r w:rsidR="0088257B" w:rsidRPr="000660DF">
        <w:rPr>
          <w:rFonts w:ascii="Times New Roman" w:hAnsi="Times New Roman"/>
          <w:sz w:val="24"/>
          <w:szCs w:val="24"/>
        </w:rPr>
        <w:lastRenderedPageBreak/>
        <w:t xml:space="preserve">identifikátora. </w:t>
      </w:r>
      <w:r w:rsidR="009C38AE">
        <w:rPr>
          <w:rFonts w:ascii="Times New Roman" w:hAnsi="Times New Roman"/>
          <w:sz w:val="24"/>
          <w:szCs w:val="24"/>
        </w:rPr>
        <w:t>Žiadosť takáto fyzická osoba podáva a</w:t>
      </w:r>
      <w:r w:rsidRPr="000660DF">
        <w:rPr>
          <w:rFonts w:ascii="Times New Roman" w:hAnsi="Times New Roman"/>
          <w:sz w:val="24"/>
          <w:szCs w:val="24"/>
        </w:rPr>
        <w:t xml:space="preserve"> </w:t>
      </w:r>
      <w:r w:rsidR="0088257B" w:rsidRPr="000660DF">
        <w:rPr>
          <w:rFonts w:ascii="Times New Roman" w:hAnsi="Times New Roman"/>
          <w:sz w:val="24"/>
          <w:szCs w:val="24"/>
        </w:rPr>
        <w:t xml:space="preserve">výsledok overenia </w:t>
      </w:r>
      <w:r w:rsidRPr="000660DF">
        <w:rPr>
          <w:rFonts w:ascii="Times New Roman" w:hAnsi="Times New Roman"/>
          <w:sz w:val="24"/>
          <w:szCs w:val="24"/>
        </w:rPr>
        <w:t xml:space="preserve">sa </w:t>
      </w:r>
      <w:r w:rsidR="009C38AE">
        <w:rPr>
          <w:rFonts w:ascii="Times New Roman" w:hAnsi="Times New Roman"/>
          <w:sz w:val="24"/>
          <w:szCs w:val="24"/>
        </w:rPr>
        <w:t>jej</w:t>
      </w:r>
      <w:r w:rsidRPr="000660DF">
        <w:rPr>
          <w:rFonts w:ascii="Times New Roman" w:hAnsi="Times New Roman"/>
          <w:sz w:val="24"/>
          <w:szCs w:val="24"/>
        </w:rPr>
        <w:t xml:space="preserve"> oznámi </w:t>
      </w:r>
      <w:r w:rsidR="0088257B" w:rsidRPr="000660DF">
        <w:rPr>
          <w:rFonts w:ascii="Times New Roman" w:hAnsi="Times New Roman"/>
          <w:sz w:val="24"/>
          <w:szCs w:val="24"/>
        </w:rPr>
        <w:t>prostried</w:t>
      </w:r>
      <w:r w:rsidRPr="000660DF">
        <w:rPr>
          <w:rFonts w:ascii="Times New Roman" w:hAnsi="Times New Roman"/>
          <w:sz w:val="24"/>
          <w:szCs w:val="24"/>
        </w:rPr>
        <w:t xml:space="preserve">kami elektronickej komunikácie. </w:t>
      </w:r>
      <w:r w:rsidR="0088257B" w:rsidRPr="000660DF">
        <w:rPr>
          <w:rFonts w:ascii="Times New Roman" w:hAnsi="Times New Roman"/>
          <w:sz w:val="24"/>
          <w:szCs w:val="24"/>
        </w:rPr>
        <w:t>Bez ohľadu na dožadujúci subjekt ide o bezodplatnú službu</w:t>
      </w:r>
      <w:r w:rsidRPr="000660DF">
        <w:rPr>
          <w:rFonts w:ascii="Times New Roman" w:hAnsi="Times New Roman"/>
          <w:sz w:val="24"/>
          <w:szCs w:val="24"/>
        </w:rPr>
        <w:t>.</w:t>
      </w:r>
    </w:p>
    <w:p w:rsidR="005E21BB" w:rsidRPr="000660DF" w:rsidRDefault="005E21BB" w:rsidP="0068544E">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11</w:t>
      </w:r>
    </w:p>
    <w:p w:rsidR="0088257B" w:rsidRPr="000660DF" w:rsidRDefault="0088257B" w:rsidP="0068544E">
      <w:pPr>
        <w:spacing w:after="0" w:line="240" w:lineRule="atLeast"/>
        <w:jc w:val="both"/>
        <w:rPr>
          <w:rFonts w:ascii="Times New Roman" w:hAnsi="Times New Roman"/>
          <w:sz w:val="24"/>
          <w:szCs w:val="24"/>
        </w:rPr>
      </w:pPr>
    </w:p>
    <w:p w:rsidR="00732926" w:rsidRPr="000660DF" w:rsidRDefault="009108A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 zákona u</w:t>
      </w:r>
      <w:r w:rsidR="0088257B" w:rsidRPr="000660DF">
        <w:rPr>
          <w:rFonts w:ascii="Times New Roman" w:hAnsi="Times New Roman"/>
          <w:sz w:val="24"/>
          <w:szCs w:val="24"/>
        </w:rPr>
        <w:t xml:space="preserve">stanovuje, čo sa </w:t>
      </w:r>
      <w:r w:rsidRPr="000660DF">
        <w:rPr>
          <w:rFonts w:ascii="Times New Roman" w:hAnsi="Times New Roman"/>
          <w:sz w:val="24"/>
          <w:szCs w:val="24"/>
        </w:rPr>
        <w:t xml:space="preserve">rozumie </w:t>
      </w:r>
      <w:r w:rsidR="0088257B" w:rsidRPr="000660DF">
        <w:rPr>
          <w:rFonts w:ascii="Times New Roman" w:hAnsi="Times New Roman"/>
          <w:sz w:val="24"/>
          <w:szCs w:val="24"/>
        </w:rPr>
        <w:t>zneplatnen</w:t>
      </w:r>
      <w:r w:rsidRPr="000660DF">
        <w:rPr>
          <w:rFonts w:ascii="Times New Roman" w:hAnsi="Times New Roman"/>
          <w:sz w:val="24"/>
          <w:szCs w:val="24"/>
        </w:rPr>
        <w:t>ím</w:t>
      </w:r>
      <w:r w:rsidR="0088257B" w:rsidRPr="000660DF">
        <w:rPr>
          <w:rFonts w:ascii="Times New Roman" w:hAnsi="Times New Roman"/>
          <w:sz w:val="24"/>
          <w:szCs w:val="24"/>
        </w:rPr>
        <w:t xml:space="preserve"> základných identifikátorov</w:t>
      </w:r>
      <w:r w:rsidRPr="000660DF">
        <w:rPr>
          <w:rFonts w:ascii="Times New Roman" w:hAnsi="Times New Roman"/>
          <w:sz w:val="24"/>
          <w:szCs w:val="24"/>
        </w:rPr>
        <w:t xml:space="preserve"> fyzickej osoby a stotožnením základných identifikátorov fyzickej osoby</w:t>
      </w:r>
      <w:r w:rsidR="00732926" w:rsidRPr="000660DF">
        <w:rPr>
          <w:rFonts w:ascii="Times New Roman" w:hAnsi="Times New Roman"/>
          <w:sz w:val="24"/>
          <w:szCs w:val="24"/>
        </w:rPr>
        <w:t>.</w:t>
      </w:r>
    </w:p>
    <w:p w:rsidR="00732926" w:rsidRPr="000660DF" w:rsidRDefault="00732926" w:rsidP="00732926">
      <w:pPr>
        <w:spacing w:after="0" w:line="240" w:lineRule="atLeast"/>
        <w:jc w:val="both"/>
        <w:rPr>
          <w:rFonts w:ascii="Times New Roman" w:hAnsi="Times New Roman"/>
          <w:sz w:val="24"/>
          <w:szCs w:val="24"/>
        </w:rPr>
      </w:pPr>
    </w:p>
    <w:p w:rsidR="0088257B" w:rsidRPr="000660DF" w:rsidRDefault="0073292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Z</w:t>
      </w:r>
      <w:r w:rsidR="0088257B" w:rsidRPr="000660DF">
        <w:rPr>
          <w:rFonts w:ascii="Times New Roman" w:hAnsi="Times New Roman"/>
          <w:sz w:val="24"/>
          <w:szCs w:val="24"/>
        </w:rPr>
        <w:t>neplatnen</w:t>
      </w:r>
      <w:r w:rsidRPr="000660DF">
        <w:rPr>
          <w:rFonts w:ascii="Times New Roman" w:hAnsi="Times New Roman"/>
          <w:sz w:val="24"/>
          <w:szCs w:val="24"/>
        </w:rPr>
        <w:t>ím</w:t>
      </w:r>
      <w:r w:rsidR="0088257B" w:rsidRPr="000660DF">
        <w:rPr>
          <w:rFonts w:ascii="Times New Roman" w:hAnsi="Times New Roman"/>
          <w:sz w:val="24"/>
          <w:szCs w:val="24"/>
        </w:rPr>
        <w:t xml:space="preserve"> </w:t>
      </w:r>
      <w:r w:rsidRPr="000660DF">
        <w:rPr>
          <w:rFonts w:ascii="Times New Roman" w:hAnsi="Times New Roman"/>
          <w:sz w:val="24"/>
          <w:szCs w:val="24"/>
        </w:rPr>
        <w:t xml:space="preserve">základných </w:t>
      </w:r>
      <w:r w:rsidR="0088257B" w:rsidRPr="000660DF">
        <w:rPr>
          <w:rFonts w:ascii="Times New Roman" w:hAnsi="Times New Roman"/>
          <w:sz w:val="24"/>
          <w:szCs w:val="24"/>
        </w:rPr>
        <w:t xml:space="preserve">identifikátorov </w:t>
      </w:r>
      <w:r w:rsidRPr="000660DF">
        <w:rPr>
          <w:rFonts w:ascii="Times New Roman" w:hAnsi="Times New Roman"/>
          <w:sz w:val="24"/>
          <w:szCs w:val="24"/>
        </w:rPr>
        <w:t xml:space="preserve">fyzickej osoby nie je len </w:t>
      </w:r>
      <w:r w:rsidR="0088257B" w:rsidRPr="000660DF">
        <w:rPr>
          <w:rFonts w:ascii="Times New Roman" w:hAnsi="Times New Roman"/>
          <w:sz w:val="24"/>
          <w:szCs w:val="24"/>
        </w:rPr>
        <w:t>zrušenie pôvodných základných identifikátorov</w:t>
      </w:r>
      <w:r w:rsidRPr="000660DF">
        <w:rPr>
          <w:rFonts w:ascii="Times New Roman" w:hAnsi="Times New Roman"/>
          <w:sz w:val="24"/>
          <w:szCs w:val="24"/>
        </w:rPr>
        <w:t xml:space="preserve"> fyzickej osoby</w:t>
      </w:r>
      <w:r w:rsidR="0088257B" w:rsidRPr="000660DF">
        <w:rPr>
          <w:rFonts w:ascii="Times New Roman" w:hAnsi="Times New Roman"/>
          <w:sz w:val="24"/>
          <w:szCs w:val="24"/>
        </w:rPr>
        <w:t>, ale aj pridelenie nových základných identifikátorov</w:t>
      </w:r>
      <w:r w:rsidRPr="000660DF">
        <w:rPr>
          <w:rFonts w:ascii="Times New Roman" w:hAnsi="Times New Roman"/>
          <w:sz w:val="24"/>
          <w:szCs w:val="24"/>
        </w:rPr>
        <w:t xml:space="preserve"> fyzickej osoby</w:t>
      </w:r>
      <w:r w:rsidR="0088257B" w:rsidRPr="000660DF">
        <w:rPr>
          <w:rFonts w:ascii="Times New Roman" w:hAnsi="Times New Roman"/>
          <w:sz w:val="24"/>
          <w:szCs w:val="24"/>
        </w:rPr>
        <w:t>.</w:t>
      </w:r>
      <w:r w:rsidRPr="000660DF">
        <w:rPr>
          <w:rFonts w:ascii="Times New Roman" w:hAnsi="Times New Roman"/>
          <w:sz w:val="24"/>
          <w:szCs w:val="24"/>
        </w:rPr>
        <w:t xml:space="preserve"> </w:t>
      </w:r>
      <w:r w:rsidR="0088257B" w:rsidRPr="000660DF">
        <w:rPr>
          <w:rFonts w:ascii="Times New Roman" w:hAnsi="Times New Roman"/>
          <w:sz w:val="24"/>
          <w:szCs w:val="24"/>
        </w:rPr>
        <w:t xml:space="preserve">Zneplatnenie jednoznačného identifikátora nebude možné kedykoľvek, bude sa uskutočňovať len v rozsahu plnenia úloh podľa osobitného predpisu alebo vo výnimočných prípadoch. </w:t>
      </w:r>
      <w:r w:rsidRPr="000660DF">
        <w:rPr>
          <w:rFonts w:ascii="Times New Roman" w:hAnsi="Times New Roman"/>
          <w:sz w:val="24"/>
          <w:szCs w:val="24"/>
        </w:rPr>
        <w:t xml:space="preserve">V prípade, ak bude v dôsledku uvedeného postupu potrebné zneplatniť aj </w:t>
      </w:r>
      <w:r w:rsidR="0088257B" w:rsidRPr="000660DF">
        <w:rPr>
          <w:rFonts w:ascii="Times New Roman" w:hAnsi="Times New Roman"/>
          <w:sz w:val="24"/>
          <w:szCs w:val="24"/>
        </w:rPr>
        <w:t>bezvýznamov</w:t>
      </w:r>
      <w:r w:rsidRPr="000660DF">
        <w:rPr>
          <w:rFonts w:ascii="Times New Roman" w:hAnsi="Times New Roman"/>
          <w:sz w:val="24"/>
          <w:szCs w:val="24"/>
        </w:rPr>
        <w:t>ý</w:t>
      </w:r>
      <w:r w:rsidR="0088257B" w:rsidRPr="000660DF">
        <w:rPr>
          <w:rFonts w:ascii="Times New Roman" w:hAnsi="Times New Roman"/>
          <w:sz w:val="24"/>
          <w:szCs w:val="24"/>
        </w:rPr>
        <w:t xml:space="preserve"> identifikátor</w:t>
      </w:r>
      <w:r w:rsidRPr="000660DF">
        <w:rPr>
          <w:rFonts w:ascii="Times New Roman" w:hAnsi="Times New Roman"/>
          <w:sz w:val="24"/>
          <w:szCs w:val="24"/>
        </w:rPr>
        <w:t>, Ministerstvo v</w:t>
      </w:r>
      <w:r w:rsidR="000660DF">
        <w:rPr>
          <w:rFonts w:ascii="Times New Roman" w:hAnsi="Times New Roman"/>
          <w:sz w:val="24"/>
          <w:szCs w:val="24"/>
        </w:rPr>
        <w:t>n</w:t>
      </w:r>
      <w:r w:rsidRPr="000660DF">
        <w:rPr>
          <w:rFonts w:ascii="Times New Roman" w:hAnsi="Times New Roman"/>
          <w:sz w:val="24"/>
          <w:szCs w:val="24"/>
        </w:rPr>
        <w:t>útra Slovenskej republiky doručí dotknutej osobe bezodplatne osvedčenie o bezvýznamovom identifikátore.</w:t>
      </w:r>
    </w:p>
    <w:p w:rsidR="0088257B" w:rsidRPr="000660DF" w:rsidRDefault="0088257B" w:rsidP="00336C4F">
      <w:pPr>
        <w:spacing w:after="0" w:line="240" w:lineRule="atLeast"/>
        <w:jc w:val="both"/>
        <w:rPr>
          <w:rFonts w:ascii="Times New Roman" w:hAnsi="Times New Roman"/>
          <w:sz w:val="24"/>
          <w:szCs w:val="24"/>
        </w:rPr>
      </w:pPr>
    </w:p>
    <w:p w:rsidR="0088257B" w:rsidRPr="000660DF" w:rsidRDefault="00336C4F"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odôvodnených prípadoch, najmä v prípadoch ustanovených návrhom zákona je Ministerstvo vnútra Slovenskej republiky oprávnené </w:t>
      </w:r>
      <w:r w:rsidR="0088257B" w:rsidRPr="000660DF">
        <w:rPr>
          <w:rFonts w:ascii="Times New Roman" w:hAnsi="Times New Roman"/>
          <w:sz w:val="24"/>
          <w:szCs w:val="24"/>
        </w:rPr>
        <w:t>zneplatn</w:t>
      </w:r>
      <w:r w:rsidRPr="000660DF">
        <w:rPr>
          <w:rFonts w:ascii="Times New Roman" w:hAnsi="Times New Roman"/>
          <w:sz w:val="24"/>
          <w:szCs w:val="24"/>
        </w:rPr>
        <w:t>iť aj</w:t>
      </w:r>
      <w:r w:rsidR="0088257B" w:rsidRPr="000660DF">
        <w:rPr>
          <w:rFonts w:ascii="Times New Roman" w:hAnsi="Times New Roman"/>
          <w:sz w:val="24"/>
          <w:szCs w:val="24"/>
        </w:rPr>
        <w:t xml:space="preserve"> sektorov</w:t>
      </w:r>
      <w:r w:rsidRPr="000660DF">
        <w:rPr>
          <w:rFonts w:ascii="Times New Roman" w:hAnsi="Times New Roman"/>
          <w:sz w:val="24"/>
          <w:szCs w:val="24"/>
        </w:rPr>
        <w:t>ý</w:t>
      </w:r>
      <w:r w:rsidR="0088257B" w:rsidRPr="000660DF">
        <w:rPr>
          <w:rFonts w:ascii="Times New Roman" w:hAnsi="Times New Roman"/>
          <w:sz w:val="24"/>
          <w:szCs w:val="24"/>
        </w:rPr>
        <w:t xml:space="preserve"> identifikátor.</w:t>
      </w:r>
    </w:p>
    <w:p w:rsidR="0088257B" w:rsidRPr="000660DF" w:rsidRDefault="0088257B" w:rsidP="00336C4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Pokiaľ dôjde k zneplatneniu jednoznačného identifikátora</w:t>
      </w:r>
      <w:r w:rsidR="00336C4F" w:rsidRPr="000660DF">
        <w:rPr>
          <w:rFonts w:ascii="Times New Roman" w:hAnsi="Times New Roman"/>
          <w:sz w:val="24"/>
          <w:szCs w:val="24"/>
        </w:rPr>
        <w:t>,</w:t>
      </w:r>
      <w:r w:rsidRPr="000660DF">
        <w:rPr>
          <w:rFonts w:ascii="Times New Roman" w:hAnsi="Times New Roman"/>
          <w:sz w:val="24"/>
          <w:szCs w:val="24"/>
        </w:rPr>
        <w:t xml:space="preserve"> tento </w:t>
      </w:r>
      <w:r w:rsidR="00336C4F" w:rsidRPr="000660DF">
        <w:rPr>
          <w:rFonts w:ascii="Times New Roman" w:hAnsi="Times New Roman"/>
          <w:sz w:val="24"/>
          <w:szCs w:val="24"/>
        </w:rPr>
        <w:t>bude možné</w:t>
      </w:r>
      <w:r w:rsidRPr="000660DF">
        <w:rPr>
          <w:rFonts w:ascii="Times New Roman" w:hAnsi="Times New Roman"/>
          <w:sz w:val="24"/>
          <w:szCs w:val="24"/>
        </w:rPr>
        <w:t xml:space="preserve"> stotožniť, t.</w:t>
      </w:r>
      <w:r w:rsidR="00E90EAD" w:rsidRPr="000660DF">
        <w:rPr>
          <w:rFonts w:ascii="Times New Roman" w:hAnsi="Times New Roman"/>
          <w:sz w:val="24"/>
          <w:szCs w:val="24"/>
        </w:rPr>
        <w:t xml:space="preserve"> </w:t>
      </w:r>
      <w:r w:rsidRPr="000660DF">
        <w:rPr>
          <w:rFonts w:ascii="Times New Roman" w:hAnsi="Times New Roman"/>
          <w:sz w:val="24"/>
          <w:szCs w:val="24"/>
        </w:rPr>
        <w:t>j. obnoviť jeho platnosť.</w:t>
      </w:r>
      <w:r w:rsidR="00336C4F" w:rsidRPr="000660DF">
        <w:rPr>
          <w:rFonts w:ascii="Times New Roman" w:hAnsi="Times New Roman"/>
          <w:sz w:val="24"/>
          <w:szCs w:val="24"/>
        </w:rPr>
        <w:t xml:space="preserve"> Na stotožnenie jednoznačného identifikátora je v prípadoch ustanovených osobitným predpisom oprávnené Ministerstvo vnútra Slovenskej republiky.</w:t>
      </w:r>
    </w:p>
    <w:p w:rsidR="005E21BB" w:rsidRPr="000660DF" w:rsidRDefault="005E21BB" w:rsidP="00336C4F">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12</w:t>
      </w:r>
    </w:p>
    <w:p w:rsidR="0088257B" w:rsidRPr="000660DF" w:rsidRDefault="0088257B" w:rsidP="00336C4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 dôvodu množstva spravovaných informačných systémov verejnej správy a množstva rôznych vzájomne nesúvisiacich úsekov a agend verejnej správy </w:t>
      </w:r>
      <w:r w:rsidR="00BA5C11" w:rsidRPr="000660DF">
        <w:rPr>
          <w:rFonts w:ascii="Times New Roman" w:hAnsi="Times New Roman"/>
          <w:sz w:val="24"/>
          <w:szCs w:val="24"/>
        </w:rPr>
        <w:t>sú</w:t>
      </w:r>
      <w:r w:rsidRPr="000660DF">
        <w:rPr>
          <w:rFonts w:ascii="Times New Roman" w:hAnsi="Times New Roman"/>
          <w:sz w:val="24"/>
          <w:szCs w:val="24"/>
        </w:rPr>
        <w:t xml:space="preserve"> </w:t>
      </w:r>
      <w:r w:rsidR="00BA5C11" w:rsidRPr="000660DF">
        <w:rPr>
          <w:rFonts w:ascii="Times New Roman" w:hAnsi="Times New Roman"/>
          <w:sz w:val="24"/>
          <w:szCs w:val="24"/>
        </w:rPr>
        <w:t>sektorové subjekty</w:t>
      </w:r>
      <w:r w:rsidRPr="000660DF">
        <w:rPr>
          <w:rFonts w:ascii="Times New Roman" w:hAnsi="Times New Roman"/>
          <w:sz w:val="24"/>
          <w:szCs w:val="24"/>
        </w:rPr>
        <w:t xml:space="preserve"> oprávnené zriadiť </w:t>
      </w:r>
      <w:r w:rsidR="00BA5C11" w:rsidRPr="000660DF">
        <w:rPr>
          <w:rFonts w:ascii="Times New Roman" w:hAnsi="Times New Roman"/>
          <w:sz w:val="24"/>
          <w:szCs w:val="24"/>
        </w:rPr>
        <w:t>nové sektorové subjekty</w:t>
      </w:r>
      <w:r w:rsidRPr="000660DF">
        <w:rPr>
          <w:rFonts w:ascii="Times New Roman" w:hAnsi="Times New Roman"/>
          <w:sz w:val="24"/>
          <w:szCs w:val="24"/>
        </w:rPr>
        <w:t xml:space="preserve">. Tento proces bude musieť </w:t>
      </w:r>
      <w:r w:rsidR="00BA5C11" w:rsidRPr="000660DF">
        <w:rPr>
          <w:rFonts w:ascii="Times New Roman" w:hAnsi="Times New Roman"/>
          <w:sz w:val="24"/>
          <w:szCs w:val="24"/>
        </w:rPr>
        <w:t>s</w:t>
      </w:r>
      <w:r w:rsidRPr="000660DF">
        <w:rPr>
          <w:rFonts w:ascii="Times New Roman" w:hAnsi="Times New Roman"/>
          <w:sz w:val="24"/>
          <w:szCs w:val="24"/>
        </w:rPr>
        <w:t xml:space="preserve">pĺňať podmienky </w:t>
      </w:r>
      <w:r w:rsidR="00BA5C11" w:rsidRPr="000660DF">
        <w:rPr>
          <w:rFonts w:ascii="Times New Roman" w:hAnsi="Times New Roman"/>
          <w:sz w:val="24"/>
          <w:szCs w:val="24"/>
        </w:rPr>
        <w:t xml:space="preserve">ustanovené návrhom zákona </w:t>
      </w:r>
      <w:r w:rsidRPr="000660DF">
        <w:rPr>
          <w:rFonts w:ascii="Times New Roman" w:hAnsi="Times New Roman"/>
          <w:sz w:val="24"/>
          <w:szCs w:val="24"/>
        </w:rPr>
        <w:t xml:space="preserve">a v prípade nového sektorového subjektu pôjde o subjekt odlišný od subjektov taxatívne </w:t>
      </w:r>
      <w:r w:rsidR="00BA5C11" w:rsidRPr="000660DF">
        <w:rPr>
          <w:rFonts w:ascii="Times New Roman" w:hAnsi="Times New Roman"/>
          <w:sz w:val="24"/>
          <w:szCs w:val="24"/>
        </w:rPr>
        <w:t>určených</w:t>
      </w:r>
      <w:r w:rsidRPr="000660DF">
        <w:rPr>
          <w:rFonts w:ascii="Times New Roman" w:hAnsi="Times New Roman"/>
          <w:sz w:val="24"/>
          <w:szCs w:val="24"/>
        </w:rPr>
        <w:t xml:space="preserve"> </w:t>
      </w:r>
      <w:r w:rsidR="00BA5C11" w:rsidRPr="000660DF">
        <w:rPr>
          <w:rFonts w:ascii="Times New Roman" w:hAnsi="Times New Roman"/>
          <w:sz w:val="24"/>
          <w:szCs w:val="24"/>
        </w:rPr>
        <w:t>v návrhu zákona</w:t>
      </w:r>
      <w:r w:rsidRPr="000660DF">
        <w:rPr>
          <w:rFonts w:ascii="Times New Roman" w:hAnsi="Times New Roman"/>
          <w:sz w:val="24"/>
          <w:szCs w:val="24"/>
        </w:rPr>
        <w:t>.</w:t>
      </w:r>
    </w:p>
    <w:p w:rsidR="0088257B" w:rsidRPr="000660DF" w:rsidRDefault="0088257B" w:rsidP="007F45BC">
      <w:pPr>
        <w:spacing w:after="0" w:line="240" w:lineRule="atLeast"/>
        <w:jc w:val="both"/>
        <w:rPr>
          <w:rFonts w:ascii="Times New Roman" w:hAnsi="Times New Roman"/>
          <w:sz w:val="24"/>
          <w:szCs w:val="24"/>
        </w:rPr>
      </w:pPr>
    </w:p>
    <w:p w:rsidR="0088257B" w:rsidRPr="000660DF" w:rsidRDefault="00A82F2D"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 zákona kladie na nový sektorový subjekt organizačné, kompetenčné, technické a odborné požiadavky, ktorých splnenie je potrebné pre vznik nového sektorového subjektu. Nevyhnutným predpokladom vzniku nového sektorového subjektu je kladné stanovisko Ministerstva vnútra Slovenskej republiky k jeho vzniku. Zároveň sa ustanovujú náležitosti žiadosti o vydanie takéhoto stanoviska a informačná povinnosť nového sektorového subjektu oznámiť Ministerstva vnútra Slovenskej republiky termín svojho vzniku za účelom zabezpečenia publicity voči ostatným sektorovým subjektom a prispôsobenia komunikácie s týmto novým sektorovým subjektom.</w:t>
      </w:r>
    </w:p>
    <w:p w:rsidR="0088257B" w:rsidRPr="000660DF" w:rsidRDefault="0088257B" w:rsidP="00A82F2D">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w:t>
      </w:r>
      <w:r w:rsidR="00A82F2D" w:rsidRPr="000660DF">
        <w:rPr>
          <w:rFonts w:ascii="Times New Roman" w:hAnsi="Times New Roman"/>
          <w:sz w:val="24"/>
          <w:szCs w:val="24"/>
        </w:rPr>
        <w:t>osobitných</w:t>
      </w:r>
      <w:r w:rsidRPr="000660DF">
        <w:rPr>
          <w:rFonts w:ascii="Times New Roman" w:hAnsi="Times New Roman"/>
          <w:sz w:val="24"/>
          <w:szCs w:val="24"/>
        </w:rPr>
        <w:t xml:space="preserve"> prípadoch je možné vytvorenie nového sektorového subjektu aj bez splnenia podmienky, že </w:t>
      </w:r>
      <w:r w:rsidR="00A82F2D" w:rsidRPr="000660DF">
        <w:rPr>
          <w:rFonts w:ascii="Times New Roman" w:hAnsi="Times New Roman"/>
          <w:sz w:val="24"/>
          <w:szCs w:val="24"/>
        </w:rPr>
        <w:t xml:space="preserve">tento subjekt </w:t>
      </w:r>
      <w:r w:rsidRPr="000660DF">
        <w:rPr>
          <w:rFonts w:ascii="Times New Roman" w:hAnsi="Times New Roman"/>
          <w:sz w:val="24"/>
          <w:szCs w:val="24"/>
        </w:rPr>
        <w:t xml:space="preserve">musí </w:t>
      </w:r>
      <w:r w:rsidR="00A82F2D" w:rsidRPr="000660DF">
        <w:rPr>
          <w:rFonts w:ascii="Times New Roman" w:hAnsi="Times New Roman"/>
          <w:sz w:val="24"/>
          <w:szCs w:val="24"/>
        </w:rPr>
        <w:t>byť</w:t>
      </w:r>
      <w:r w:rsidRPr="000660DF">
        <w:rPr>
          <w:rFonts w:ascii="Times New Roman" w:hAnsi="Times New Roman"/>
          <w:sz w:val="24"/>
          <w:szCs w:val="24"/>
        </w:rPr>
        <w:t xml:space="preserve"> organizačný</w:t>
      </w:r>
      <w:r w:rsidR="00A82F2D" w:rsidRPr="000660DF">
        <w:rPr>
          <w:rFonts w:ascii="Times New Roman" w:hAnsi="Times New Roman"/>
          <w:sz w:val="24"/>
          <w:szCs w:val="24"/>
        </w:rPr>
        <w:t>m</w:t>
      </w:r>
      <w:r w:rsidRPr="000660DF">
        <w:rPr>
          <w:rFonts w:ascii="Times New Roman" w:hAnsi="Times New Roman"/>
          <w:sz w:val="24"/>
          <w:szCs w:val="24"/>
        </w:rPr>
        <w:t xml:space="preserve"> alebo funkčný</w:t>
      </w:r>
      <w:r w:rsidR="00A82F2D" w:rsidRPr="000660DF">
        <w:rPr>
          <w:rFonts w:ascii="Times New Roman" w:hAnsi="Times New Roman"/>
          <w:sz w:val="24"/>
          <w:szCs w:val="24"/>
        </w:rPr>
        <w:t>m</w:t>
      </w:r>
      <w:r w:rsidRPr="000660DF">
        <w:rPr>
          <w:rFonts w:ascii="Times New Roman" w:hAnsi="Times New Roman"/>
          <w:sz w:val="24"/>
          <w:szCs w:val="24"/>
        </w:rPr>
        <w:t xml:space="preserve"> </w:t>
      </w:r>
      <w:r w:rsidR="00A82F2D" w:rsidRPr="000660DF">
        <w:rPr>
          <w:rFonts w:ascii="Times New Roman" w:hAnsi="Times New Roman"/>
          <w:sz w:val="24"/>
          <w:szCs w:val="24"/>
        </w:rPr>
        <w:t>celkom</w:t>
      </w:r>
      <w:r w:rsidRPr="000660DF">
        <w:rPr>
          <w:rFonts w:ascii="Times New Roman" w:hAnsi="Times New Roman"/>
          <w:sz w:val="24"/>
          <w:szCs w:val="24"/>
        </w:rPr>
        <w:t xml:space="preserve"> v rámci sektorového subjektu</w:t>
      </w:r>
      <w:r w:rsidR="00B37699" w:rsidRPr="000660DF">
        <w:rPr>
          <w:rFonts w:ascii="Times New Roman" w:hAnsi="Times New Roman"/>
          <w:sz w:val="24"/>
          <w:szCs w:val="24"/>
        </w:rPr>
        <w:t>. Pôjde o prípady, keď dotknutý subjekt je samostatný a nie je organizačnou alebo funkčnou súčasťou iného subjektu. V takýchto prípadoch je nový sektorový subjekt oprávnené vytvoriť Ministerstvo vnútra Slovenskej republiky. Na takýto vznik sa vzťahuje primerane povinnosť odôvodnenia vzniku a oznamovacia povinnosť nového sektorového subjektu.</w:t>
      </w:r>
    </w:p>
    <w:p w:rsidR="0088257B" w:rsidRPr="000660DF" w:rsidRDefault="0088257B" w:rsidP="00B37699">
      <w:pPr>
        <w:spacing w:after="0" w:line="240" w:lineRule="atLeast"/>
        <w:jc w:val="both"/>
        <w:rPr>
          <w:rFonts w:ascii="Times New Roman" w:hAnsi="Times New Roman"/>
          <w:sz w:val="24"/>
          <w:szCs w:val="24"/>
        </w:rPr>
      </w:pPr>
    </w:p>
    <w:p w:rsidR="0088257B" w:rsidRPr="000660DF" w:rsidRDefault="00B3769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lastRenderedPageBreak/>
        <w:t>Okamihom vzniku sa na nový sektorový subjekt vzťahujú všetky práva  a povinnosti sektorového subjektu upravené návrhom zákona</w:t>
      </w:r>
      <w:r w:rsidR="0088257B" w:rsidRPr="000660DF">
        <w:rPr>
          <w:rFonts w:ascii="Times New Roman" w:hAnsi="Times New Roman"/>
          <w:sz w:val="24"/>
          <w:szCs w:val="24"/>
        </w:rPr>
        <w:t>. Z</w:t>
      </w:r>
      <w:r w:rsidRPr="000660DF">
        <w:rPr>
          <w:rFonts w:ascii="Times New Roman" w:hAnsi="Times New Roman"/>
          <w:sz w:val="24"/>
          <w:szCs w:val="24"/>
        </w:rPr>
        <w:t> </w:t>
      </w:r>
      <w:r w:rsidR="0088257B" w:rsidRPr="000660DF">
        <w:rPr>
          <w:rFonts w:ascii="Times New Roman" w:hAnsi="Times New Roman"/>
          <w:sz w:val="24"/>
          <w:szCs w:val="24"/>
        </w:rPr>
        <w:t>hľadiska</w:t>
      </w:r>
      <w:r w:rsidRPr="000660DF">
        <w:rPr>
          <w:rFonts w:ascii="Times New Roman" w:hAnsi="Times New Roman"/>
          <w:sz w:val="24"/>
          <w:szCs w:val="24"/>
        </w:rPr>
        <w:t xml:space="preserve"> </w:t>
      </w:r>
      <w:r w:rsidR="0088257B" w:rsidRPr="000660DF">
        <w:rPr>
          <w:rFonts w:ascii="Times New Roman" w:hAnsi="Times New Roman"/>
          <w:sz w:val="24"/>
          <w:szCs w:val="24"/>
        </w:rPr>
        <w:t xml:space="preserve">informovanosti verejnosti bude </w:t>
      </w:r>
      <w:r w:rsidRPr="000660DF">
        <w:rPr>
          <w:rFonts w:ascii="Times New Roman" w:hAnsi="Times New Roman"/>
          <w:sz w:val="24"/>
          <w:szCs w:val="24"/>
        </w:rPr>
        <w:t>M</w:t>
      </w:r>
      <w:r w:rsidR="00F66646" w:rsidRPr="000660DF">
        <w:rPr>
          <w:rFonts w:ascii="Times New Roman" w:hAnsi="Times New Roman"/>
          <w:sz w:val="24"/>
          <w:szCs w:val="24"/>
        </w:rPr>
        <w:t xml:space="preserve">inisterstvo </w:t>
      </w:r>
      <w:r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viesť a zverejňovať zoznam všetkých sektorových subjektov a</w:t>
      </w:r>
      <w:r w:rsidRPr="000660DF">
        <w:rPr>
          <w:rFonts w:ascii="Times New Roman" w:hAnsi="Times New Roman"/>
          <w:sz w:val="24"/>
          <w:szCs w:val="24"/>
        </w:rPr>
        <w:t xml:space="preserve"> </w:t>
      </w:r>
      <w:r w:rsidR="0088257B" w:rsidRPr="000660DF">
        <w:rPr>
          <w:rFonts w:ascii="Times New Roman" w:hAnsi="Times New Roman"/>
          <w:sz w:val="24"/>
          <w:szCs w:val="24"/>
        </w:rPr>
        <w:t>subjektov</w:t>
      </w:r>
      <w:r w:rsidRPr="000660DF">
        <w:rPr>
          <w:rFonts w:ascii="Times New Roman" w:hAnsi="Times New Roman"/>
          <w:sz w:val="24"/>
          <w:szCs w:val="24"/>
        </w:rPr>
        <w:t>, ktorým bolo udelené kladné stanovisko k ich vzniku</w:t>
      </w:r>
      <w:r w:rsidR="0088257B" w:rsidRPr="000660DF">
        <w:rPr>
          <w:rFonts w:ascii="Times New Roman" w:hAnsi="Times New Roman"/>
          <w:sz w:val="24"/>
          <w:szCs w:val="24"/>
        </w:rPr>
        <w:t xml:space="preserve"> </w:t>
      </w:r>
      <w:r w:rsidRPr="000660DF">
        <w:rPr>
          <w:rFonts w:ascii="Times New Roman" w:hAnsi="Times New Roman"/>
          <w:sz w:val="24"/>
          <w:szCs w:val="24"/>
        </w:rPr>
        <w:t>ako nových sektorových subjektov</w:t>
      </w:r>
      <w:r w:rsidR="0088257B" w:rsidRPr="000660DF">
        <w:rPr>
          <w:rFonts w:ascii="Times New Roman" w:hAnsi="Times New Roman"/>
          <w:sz w:val="24"/>
          <w:szCs w:val="24"/>
        </w:rPr>
        <w:t>.</w:t>
      </w:r>
    </w:p>
    <w:p w:rsidR="005E21BB" w:rsidRPr="000660DF" w:rsidRDefault="005E21BB" w:rsidP="00B37699">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13</w:t>
      </w:r>
    </w:p>
    <w:p w:rsidR="0088257B" w:rsidRPr="000660DF" w:rsidRDefault="0088257B" w:rsidP="00EE2C81">
      <w:pPr>
        <w:spacing w:after="0" w:line="240" w:lineRule="atLeast"/>
        <w:jc w:val="both"/>
        <w:rPr>
          <w:rFonts w:ascii="Times New Roman" w:hAnsi="Times New Roman"/>
          <w:sz w:val="24"/>
          <w:szCs w:val="24"/>
        </w:rPr>
      </w:pPr>
    </w:p>
    <w:p w:rsidR="0088257B" w:rsidRPr="000660DF" w:rsidRDefault="00EE2C81" w:rsidP="008005F9">
      <w:pPr>
        <w:pStyle w:val="ListParagraph"/>
        <w:spacing w:line="240" w:lineRule="atLeast"/>
        <w:ind w:left="0" w:firstLine="709"/>
        <w:jc w:val="both"/>
      </w:pPr>
      <w:r w:rsidRPr="000660DF">
        <w:t xml:space="preserve">Návrh zákona ustanovuje povinnosť zachovávať mlčanlivosť o základných identifikátoroch fyzickej osoby, ktorá sa vzťahuje na povinné osoby, ako aj na fyzické osoby, ktoré prídu do styku so základnými identifikátormi </w:t>
      </w:r>
      <w:r w:rsidR="008005F9" w:rsidRPr="000660DF">
        <w:t xml:space="preserve">fyzickej osoby </w:t>
      </w:r>
      <w:r w:rsidRPr="000660DF">
        <w:t>u </w:t>
      </w:r>
      <w:r w:rsidR="008005F9" w:rsidRPr="000660DF">
        <w:t>povinnej</w:t>
      </w:r>
      <w:r w:rsidRPr="000660DF">
        <w:t xml:space="preserve"> osoby</w:t>
      </w:r>
      <w:r w:rsidR="008005F9" w:rsidRPr="000660DF">
        <w:t xml:space="preserve">. </w:t>
      </w:r>
      <w:r w:rsidR="0088257B" w:rsidRPr="000660DF">
        <w:t xml:space="preserve">Povinnosť mlčanlivosti sa nevzťahuje len na obdobie spracúvania základných identifikátorov, ale aj na obdobie po ňom. V prípade zániku funkcie fyzickej osoby, skončenia jej pracovného pomeru, štátnozamestnaneckého pomeru, služobného pomeru, obchodného pracovného vzťahu </w:t>
      </w:r>
      <w:r w:rsidR="008005F9" w:rsidRPr="000660DF">
        <w:t xml:space="preserve">teda </w:t>
      </w:r>
      <w:r w:rsidR="0088257B" w:rsidRPr="000660DF">
        <w:t>pov</w:t>
      </w:r>
      <w:r w:rsidR="008005F9" w:rsidRPr="000660DF">
        <w:t>innosť mlčanlivosti stále trvá.</w:t>
      </w:r>
    </w:p>
    <w:p w:rsidR="0088257B" w:rsidRPr="000660DF" w:rsidRDefault="0088257B" w:rsidP="008005F9">
      <w:pPr>
        <w:spacing w:after="0" w:line="240" w:lineRule="atLeast"/>
        <w:jc w:val="both"/>
        <w:rPr>
          <w:rFonts w:ascii="Times New Roman" w:hAnsi="Times New Roman"/>
          <w:sz w:val="24"/>
          <w:szCs w:val="24"/>
        </w:rPr>
      </w:pPr>
    </w:p>
    <w:p w:rsidR="0088257B" w:rsidRPr="000660DF" w:rsidRDefault="008005F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 zákona ďalej u</w:t>
      </w:r>
      <w:r w:rsidR="0088257B" w:rsidRPr="000660DF">
        <w:rPr>
          <w:rFonts w:ascii="Times New Roman" w:hAnsi="Times New Roman"/>
          <w:sz w:val="24"/>
          <w:szCs w:val="24"/>
        </w:rPr>
        <w:t xml:space="preserve">stanovuje povinnosť mlčanlivosti na neurčený okruh osôb, t.j. </w:t>
      </w:r>
      <w:r w:rsidR="000660DF">
        <w:rPr>
          <w:rFonts w:ascii="Times New Roman" w:hAnsi="Times New Roman"/>
          <w:sz w:val="24"/>
          <w:szCs w:val="24"/>
        </w:rPr>
        <w:t>vo </w:t>
      </w:r>
      <w:r w:rsidRPr="000660DF">
        <w:rPr>
          <w:rFonts w:ascii="Times New Roman" w:hAnsi="Times New Roman"/>
          <w:sz w:val="24"/>
          <w:szCs w:val="24"/>
        </w:rPr>
        <w:t xml:space="preserve">vzťahu ku všeobecnému subjektu sa </w:t>
      </w:r>
      <w:r w:rsidR="0088257B" w:rsidRPr="000660DF">
        <w:rPr>
          <w:rFonts w:ascii="Times New Roman" w:hAnsi="Times New Roman"/>
          <w:sz w:val="24"/>
          <w:szCs w:val="24"/>
        </w:rPr>
        <w:t xml:space="preserve">zavádza povinnosť zachovania mlčanlivosti o základných identifikátoroch fyzickej osoby, s ktorými príde do styku. Využitie </w:t>
      </w:r>
      <w:r w:rsidR="00A81816" w:rsidRPr="000660DF">
        <w:rPr>
          <w:rFonts w:ascii="Times New Roman" w:hAnsi="Times New Roman"/>
          <w:sz w:val="24"/>
          <w:szCs w:val="24"/>
        </w:rPr>
        <w:t xml:space="preserve">základných identifikátorov fyzickej osoby </w:t>
      </w:r>
      <w:r w:rsidR="0088257B" w:rsidRPr="000660DF">
        <w:rPr>
          <w:rFonts w:ascii="Times New Roman" w:hAnsi="Times New Roman"/>
          <w:sz w:val="24"/>
          <w:szCs w:val="24"/>
        </w:rPr>
        <w:t xml:space="preserve">pre vlastnú potrebu, </w:t>
      </w:r>
      <w:r w:rsidR="00A81816" w:rsidRPr="000660DF">
        <w:rPr>
          <w:rFonts w:ascii="Times New Roman" w:hAnsi="Times New Roman"/>
          <w:sz w:val="24"/>
          <w:szCs w:val="24"/>
        </w:rPr>
        <w:t xml:space="preserve">ich </w:t>
      </w:r>
      <w:r w:rsidR="0088257B" w:rsidRPr="000660DF">
        <w:rPr>
          <w:rFonts w:ascii="Times New Roman" w:hAnsi="Times New Roman"/>
          <w:sz w:val="24"/>
          <w:szCs w:val="24"/>
        </w:rPr>
        <w:t xml:space="preserve">poskytnutie alebo sprístupnenie podlieha podmienkam </w:t>
      </w:r>
      <w:r w:rsidR="0000340F" w:rsidRPr="000660DF">
        <w:rPr>
          <w:rFonts w:ascii="Times New Roman" w:hAnsi="Times New Roman"/>
          <w:sz w:val="24"/>
          <w:szCs w:val="24"/>
        </w:rPr>
        <w:t>u</w:t>
      </w:r>
      <w:r w:rsidR="0088257B" w:rsidRPr="000660DF">
        <w:rPr>
          <w:rFonts w:ascii="Times New Roman" w:hAnsi="Times New Roman"/>
          <w:sz w:val="24"/>
          <w:szCs w:val="24"/>
        </w:rPr>
        <w:t>stanoveným v </w:t>
      </w:r>
      <w:r w:rsidRPr="000660DF">
        <w:rPr>
          <w:rFonts w:ascii="Times New Roman" w:hAnsi="Times New Roman"/>
          <w:sz w:val="24"/>
          <w:szCs w:val="24"/>
        </w:rPr>
        <w:t>návrhu</w:t>
      </w:r>
      <w:r w:rsidR="0088257B" w:rsidRPr="000660DF">
        <w:rPr>
          <w:rFonts w:ascii="Times New Roman" w:hAnsi="Times New Roman"/>
          <w:sz w:val="24"/>
          <w:szCs w:val="24"/>
        </w:rPr>
        <w:t xml:space="preserve"> zákon</w:t>
      </w:r>
      <w:r w:rsidRPr="000660DF">
        <w:rPr>
          <w:rFonts w:ascii="Times New Roman" w:hAnsi="Times New Roman"/>
          <w:sz w:val="24"/>
          <w:szCs w:val="24"/>
        </w:rPr>
        <w:t>a</w:t>
      </w:r>
      <w:r w:rsidR="0088257B" w:rsidRPr="000660DF">
        <w:rPr>
          <w:rFonts w:ascii="Times New Roman" w:hAnsi="Times New Roman"/>
          <w:sz w:val="24"/>
          <w:szCs w:val="24"/>
        </w:rPr>
        <w:t>.</w:t>
      </w:r>
    </w:p>
    <w:p w:rsidR="0088257B" w:rsidRPr="000660DF" w:rsidRDefault="0088257B" w:rsidP="0000340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highlight w:val="yellow"/>
        </w:rPr>
      </w:pPr>
      <w:r w:rsidRPr="000660DF">
        <w:rPr>
          <w:rFonts w:ascii="Times New Roman" w:hAnsi="Times New Roman"/>
          <w:sz w:val="24"/>
          <w:szCs w:val="24"/>
        </w:rPr>
        <w:t>Výnimku z povinnosti mlčanlivosti predstavuje prípad</w:t>
      </w:r>
      <w:r w:rsidR="00A81816" w:rsidRPr="000660DF">
        <w:rPr>
          <w:rFonts w:ascii="Times New Roman" w:hAnsi="Times New Roman"/>
          <w:sz w:val="24"/>
          <w:szCs w:val="24"/>
        </w:rPr>
        <w:t xml:space="preserve">y, v ktorých je to nevyhnutné na </w:t>
      </w:r>
      <w:r w:rsidRPr="000660DF">
        <w:rPr>
          <w:rFonts w:ascii="Times New Roman" w:hAnsi="Times New Roman"/>
          <w:sz w:val="24"/>
          <w:szCs w:val="24"/>
        </w:rPr>
        <w:t>plneni</w:t>
      </w:r>
      <w:r w:rsidR="00A81816" w:rsidRPr="000660DF">
        <w:rPr>
          <w:rFonts w:ascii="Times New Roman" w:hAnsi="Times New Roman"/>
          <w:sz w:val="24"/>
          <w:szCs w:val="24"/>
        </w:rPr>
        <w:t>e</w:t>
      </w:r>
      <w:r w:rsidRPr="000660DF">
        <w:rPr>
          <w:rFonts w:ascii="Times New Roman" w:hAnsi="Times New Roman"/>
          <w:sz w:val="24"/>
          <w:szCs w:val="24"/>
        </w:rPr>
        <w:t xml:space="preserve"> úloh súdu a orgánov činných v trestnom kon</w:t>
      </w:r>
      <w:r w:rsidR="00A81816" w:rsidRPr="000660DF">
        <w:rPr>
          <w:rFonts w:ascii="Times New Roman" w:hAnsi="Times New Roman"/>
          <w:sz w:val="24"/>
          <w:szCs w:val="24"/>
        </w:rPr>
        <w:t>aní podľa osobitného predpisu.</w:t>
      </w:r>
    </w:p>
    <w:p w:rsidR="0088257B" w:rsidRPr="000660DF" w:rsidRDefault="0088257B" w:rsidP="0000340F">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14</w:t>
      </w:r>
    </w:p>
    <w:p w:rsidR="0088257B" w:rsidRPr="000660DF" w:rsidRDefault="0088257B" w:rsidP="00A81816">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Ustanovenie </w:t>
      </w:r>
      <w:r w:rsidR="00A81816" w:rsidRPr="000660DF">
        <w:rPr>
          <w:rFonts w:ascii="Times New Roman" w:hAnsi="Times New Roman"/>
          <w:sz w:val="24"/>
          <w:szCs w:val="24"/>
        </w:rPr>
        <w:t xml:space="preserve">upravuje skutkové podstaty </w:t>
      </w:r>
      <w:r w:rsidRPr="000660DF">
        <w:rPr>
          <w:rFonts w:ascii="Times New Roman" w:hAnsi="Times New Roman"/>
          <w:sz w:val="24"/>
          <w:szCs w:val="24"/>
        </w:rPr>
        <w:t>priestupko</w:t>
      </w:r>
      <w:r w:rsidR="00A81816" w:rsidRPr="000660DF">
        <w:rPr>
          <w:rFonts w:ascii="Times New Roman" w:hAnsi="Times New Roman"/>
          <w:sz w:val="24"/>
          <w:szCs w:val="24"/>
        </w:rPr>
        <w:t>v, ktorých sa pri porušení povinností ustanovených návrhom zákona môže dopustiť fyzická osoba</w:t>
      </w:r>
      <w:r w:rsidRPr="000660DF">
        <w:rPr>
          <w:rFonts w:ascii="Times New Roman" w:hAnsi="Times New Roman"/>
          <w:sz w:val="24"/>
          <w:szCs w:val="24"/>
        </w:rPr>
        <w:t>. Postihované je spracúvanie základných identifikátorov v rozpore s </w:t>
      </w:r>
      <w:r w:rsidR="00A81816" w:rsidRPr="000660DF">
        <w:rPr>
          <w:rFonts w:ascii="Times New Roman" w:hAnsi="Times New Roman"/>
          <w:sz w:val="24"/>
          <w:szCs w:val="24"/>
        </w:rPr>
        <w:t>návrhom zákona</w:t>
      </w:r>
      <w:r w:rsidRPr="000660DF">
        <w:rPr>
          <w:rFonts w:ascii="Times New Roman" w:hAnsi="Times New Roman"/>
          <w:sz w:val="24"/>
          <w:szCs w:val="24"/>
        </w:rPr>
        <w:t xml:space="preserve"> </w:t>
      </w:r>
      <w:r w:rsidR="00A81816" w:rsidRPr="000660DF">
        <w:rPr>
          <w:rFonts w:ascii="Times New Roman" w:hAnsi="Times New Roman"/>
          <w:sz w:val="24"/>
          <w:szCs w:val="24"/>
        </w:rPr>
        <w:t xml:space="preserve">a </w:t>
      </w:r>
      <w:r w:rsidRPr="000660DF">
        <w:rPr>
          <w:rFonts w:ascii="Times New Roman" w:hAnsi="Times New Roman"/>
          <w:sz w:val="24"/>
          <w:szCs w:val="24"/>
        </w:rPr>
        <w:t xml:space="preserve">porušenie povinnosti mlčanlivosti o základných identifikátoroch </w:t>
      </w:r>
      <w:r w:rsidR="00A81816" w:rsidRPr="000660DF">
        <w:rPr>
          <w:rFonts w:ascii="Times New Roman" w:hAnsi="Times New Roman"/>
          <w:sz w:val="24"/>
          <w:szCs w:val="24"/>
        </w:rPr>
        <w:t>fyzickej osoby</w:t>
      </w:r>
      <w:r w:rsidRPr="000660DF">
        <w:rPr>
          <w:rFonts w:ascii="Times New Roman" w:hAnsi="Times New Roman"/>
          <w:sz w:val="24"/>
          <w:szCs w:val="24"/>
        </w:rPr>
        <w:t xml:space="preserve">. </w:t>
      </w:r>
    </w:p>
    <w:p w:rsidR="0088257B" w:rsidRPr="000660DF" w:rsidRDefault="0088257B" w:rsidP="00A81816">
      <w:pPr>
        <w:spacing w:after="0" w:line="240" w:lineRule="atLeast"/>
        <w:jc w:val="both"/>
        <w:rPr>
          <w:rFonts w:ascii="Times New Roman" w:hAnsi="Times New Roman"/>
          <w:sz w:val="24"/>
          <w:szCs w:val="24"/>
        </w:rPr>
      </w:pPr>
    </w:p>
    <w:p w:rsidR="0088257B" w:rsidRPr="000660DF" w:rsidRDefault="00A8181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druh a výšku sankcie za konanie, ktoré má znaky priestupku v zmysle návrhu zákona a pri </w:t>
      </w:r>
      <w:r w:rsidR="0088257B" w:rsidRPr="000660DF">
        <w:rPr>
          <w:rFonts w:ascii="Times New Roman" w:hAnsi="Times New Roman"/>
          <w:sz w:val="24"/>
          <w:szCs w:val="24"/>
        </w:rPr>
        <w:t>opakovan</w:t>
      </w:r>
      <w:r w:rsidRPr="000660DF">
        <w:rPr>
          <w:rFonts w:ascii="Times New Roman" w:hAnsi="Times New Roman"/>
          <w:sz w:val="24"/>
          <w:szCs w:val="24"/>
        </w:rPr>
        <w:t>om</w:t>
      </w:r>
      <w:r w:rsidR="0088257B" w:rsidRPr="000660DF">
        <w:rPr>
          <w:rFonts w:ascii="Times New Roman" w:hAnsi="Times New Roman"/>
          <w:sz w:val="24"/>
          <w:szCs w:val="24"/>
        </w:rPr>
        <w:t xml:space="preserve"> spáchan</w:t>
      </w:r>
      <w:r w:rsidRPr="000660DF">
        <w:rPr>
          <w:rFonts w:ascii="Times New Roman" w:hAnsi="Times New Roman"/>
          <w:sz w:val="24"/>
          <w:szCs w:val="24"/>
        </w:rPr>
        <w:t>í</w:t>
      </w:r>
      <w:r w:rsidR="0088257B" w:rsidRPr="000660DF">
        <w:rPr>
          <w:rFonts w:ascii="Times New Roman" w:hAnsi="Times New Roman"/>
          <w:sz w:val="24"/>
          <w:szCs w:val="24"/>
        </w:rPr>
        <w:t xml:space="preserve"> priestupku v lehote do jedného roka od právoplatnos</w:t>
      </w:r>
      <w:r w:rsidRPr="000660DF">
        <w:rPr>
          <w:rFonts w:ascii="Times New Roman" w:hAnsi="Times New Roman"/>
          <w:sz w:val="24"/>
          <w:szCs w:val="24"/>
        </w:rPr>
        <w:t>ti rozhodnutia o uložení sankcie. V</w:t>
      </w:r>
      <w:r w:rsidR="0088257B" w:rsidRPr="000660DF">
        <w:rPr>
          <w:rFonts w:ascii="Times New Roman" w:hAnsi="Times New Roman"/>
          <w:sz w:val="24"/>
          <w:szCs w:val="24"/>
        </w:rPr>
        <w:t>ýnosy</w:t>
      </w:r>
      <w:r w:rsidR="00ED71C4" w:rsidRPr="000660DF">
        <w:rPr>
          <w:rFonts w:ascii="Times New Roman" w:hAnsi="Times New Roman"/>
          <w:sz w:val="24"/>
          <w:szCs w:val="24"/>
        </w:rPr>
        <w:t xml:space="preserve"> z pokút</w:t>
      </w:r>
      <w:r w:rsidR="0088257B" w:rsidRPr="000660DF">
        <w:rPr>
          <w:rFonts w:ascii="Times New Roman" w:hAnsi="Times New Roman"/>
          <w:sz w:val="24"/>
          <w:szCs w:val="24"/>
        </w:rPr>
        <w:t xml:space="preserve"> </w:t>
      </w:r>
      <w:r w:rsidRPr="000660DF">
        <w:rPr>
          <w:rFonts w:ascii="Times New Roman" w:hAnsi="Times New Roman"/>
          <w:sz w:val="24"/>
          <w:szCs w:val="24"/>
        </w:rPr>
        <w:t xml:space="preserve">uložených priestupcom </w:t>
      </w:r>
      <w:r w:rsidR="0088257B" w:rsidRPr="000660DF">
        <w:rPr>
          <w:rFonts w:ascii="Times New Roman" w:hAnsi="Times New Roman"/>
          <w:sz w:val="24"/>
          <w:szCs w:val="24"/>
        </w:rPr>
        <w:t xml:space="preserve">sú </w:t>
      </w:r>
      <w:r w:rsidRPr="000660DF">
        <w:rPr>
          <w:rFonts w:ascii="Times New Roman" w:hAnsi="Times New Roman"/>
          <w:sz w:val="24"/>
          <w:szCs w:val="24"/>
        </w:rPr>
        <w:t>príjmom štátneho rozpočtu.</w:t>
      </w:r>
    </w:p>
    <w:p w:rsidR="0088257B" w:rsidRPr="000660DF" w:rsidRDefault="0088257B" w:rsidP="00A81816">
      <w:pPr>
        <w:spacing w:after="0" w:line="240" w:lineRule="atLeast"/>
        <w:jc w:val="both"/>
        <w:rPr>
          <w:rFonts w:ascii="Times New Roman" w:hAnsi="Times New Roman"/>
          <w:sz w:val="24"/>
          <w:szCs w:val="24"/>
        </w:rPr>
      </w:pPr>
    </w:p>
    <w:p w:rsidR="0088257B" w:rsidRPr="000660DF" w:rsidRDefault="00A8181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ustanovuje kompetenciu okresného úradu prejednávať priestupky </w:t>
      </w:r>
      <w:r w:rsidR="0088257B" w:rsidRPr="000660DF">
        <w:rPr>
          <w:rFonts w:ascii="Times New Roman" w:hAnsi="Times New Roman"/>
          <w:sz w:val="24"/>
          <w:szCs w:val="24"/>
        </w:rPr>
        <w:t>a</w:t>
      </w:r>
      <w:r w:rsidRPr="000660DF">
        <w:rPr>
          <w:rFonts w:ascii="Times New Roman" w:hAnsi="Times New Roman"/>
          <w:sz w:val="24"/>
          <w:szCs w:val="24"/>
        </w:rPr>
        <w:t> </w:t>
      </w:r>
      <w:r w:rsidR="0088257B" w:rsidRPr="000660DF">
        <w:rPr>
          <w:rFonts w:ascii="Times New Roman" w:hAnsi="Times New Roman"/>
          <w:sz w:val="24"/>
          <w:szCs w:val="24"/>
        </w:rPr>
        <w:t>uklada</w:t>
      </w:r>
      <w:r w:rsidRPr="000660DF">
        <w:rPr>
          <w:rFonts w:ascii="Times New Roman" w:hAnsi="Times New Roman"/>
          <w:sz w:val="24"/>
          <w:szCs w:val="24"/>
        </w:rPr>
        <w:t>ť za ne</w:t>
      </w:r>
      <w:r w:rsidR="0088257B" w:rsidRPr="000660DF">
        <w:rPr>
          <w:rFonts w:ascii="Times New Roman" w:hAnsi="Times New Roman"/>
          <w:sz w:val="24"/>
          <w:szCs w:val="24"/>
        </w:rPr>
        <w:t xml:space="preserve"> sank</w:t>
      </w:r>
      <w:r w:rsidRPr="000660DF">
        <w:rPr>
          <w:rFonts w:ascii="Times New Roman" w:hAnsi="Times New Roman"/>
          <w:sz w:val="24"/>
          <w:szCs w:val="24"/>
        </w:rPr>
        <w:t>cie. Na konanie o priestupkoch sa tiež ustanovuje subsidiárna pôsobnosť zákona Slovens</w:t>
      </w:r>
      <w:r w:rsidR="00ED4812" w:rsidRPr="000660DF">
        <w:rPr>
          <w:rFonts w:ascii="Times New Roman" w:hAnsi="Times New Roman"/>
          <w:sz w:val="24"/>
          <w:szCs w:val="24"/>
        </w:rPr>
        <w:t xml:space="preserve">kej národnej rady </w:t>
      </w:r>
      <w:r w:rsidRPr="000660DF">
        <w:rPr>
          <w:rFonts w:ascii="Times New Roman" w:hAnsi="Times New Roman"/>
          <w:sz w:val="24"/>
          <w:szCs w:val="24"/>
        </w:rPr>
        <w:t xml:space="preserve">č. </w:t>
      </w:r>
      <w:r w:rsidR="00ED4812" w:rsidRPr="000660DF">
        <w:rPr>
          <w:rFonts w:ascii="Times New Roman" w:hAnsi="Times New Roman"/>
          <w:sz w:val="24"/>
          <w:szCs w:val="24"/>
        </w:rPr>
        <w:t xml:space="preserve">372/1990 Zb. </w:t>
      </w:r>
      <w:r w:rsidR="0088257B" w:rsidRPr="000660DF">
        <w:rPr>
          <w:rFonts w:ascii="Times New Roman" w:hAnsi="Times New Roman"/>
          <w:sz w:val="24"/>
          <w:szCs w:val="24"/>
        </w:rPr>
        <w:t xml:space="preserve">o priestupkoch </w:t>
      </w:r>
      <w:r w:rsidR="00ED4812" w:rsidRPr="000660DF">
        <w:rPr>
          <w:rFonts w:ascii="Times New Roman" w:hAnsi="Times New Roman"/>
          <w:sz w:val="24"/>
          <w:szCs w:val="24"/>
        </w:rPr>
        <w:t>v znení neskorších predpisov</w:t>
      </w:r>
      <w:r w:rsidR="0088257B" w:rsidRPr="000660DF">
        <w:rPr>
          <w:rFonts w:ascii="Times New Roman" w:hAnsi="Times New Roman"/>
          <w:sz w:val="24"/>
          <w:szCs w:val="24"/>
        </w:rPr>
        <w:t>.</w:t>
      </w:r>
    </w:p>
    <w:p w:rsidR="0088257B" w:rsidRDefault="0088257B" w:rsidP="00ED4812">
      <w:pPr>
        <w:spacing w:after="0" w:line="240" w:lineRule="atLeast"/>
        <w:jc w:val="both"/>
        <w:rPr>
          <w:rFonts w:ascii="Times New Roman" w:hAnsi="Times New Roman"/>
          <w:sz w:val="24"/>
          <w:szCs w:val="24"/>
        </w:rPr>
      </w:pPr>
    </w:p>
    <w:p w:rsidR="000660DF" w:rsidRPr="000660DF" w:rsidRDefault="000660DF"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15</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ED4812" w:rsidP="00ED481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Ustanovenie upravuje skutkové podstaty správnych deliktov, ktorých sa pri porušení povinností ustanovených návrhom zákona môže dopustiť povinná osoba. S</w:t>
      </w:r>
      <w:r w:rsidR="0088257B" w:rsidRPr="000660DF">
        <w:rPr>
          <w:rFonts w:ascii="Times New Roman" w:hAnsi="Times New Roman"/>
          <w:sz w:val="24"/>
          <w:szCs w:val="24"/>
        </w:rPr>
        <w:t xml:space="preserve">právneho deliktu </w:t>
      </w:r>
      <w:r w:rsidRPr="000660DF">
        <w:rPr>
          <w:rFonts w:ascii="Times New Roman" w:hAnsi="Times New Roman"/>
          <w:sz w:val="24"/>
          <w:szCs w:val="24"/>
        </w:rPr>
        <w:t xml:space="preserve">sa môže dopustiť aj sektorový subjekt, ktorý </w:t>
      </w:r>
      <w:r w:rsidR="0088257B" w:rsidRPr="000660DF">
        <w:rPr>
          <w:rFonts w:ascii="Times New Roman" w:hAnsi="Times New Roman"/>
          <w:sz w:val="24"/>
          <w:szCs w:val="24"/>
        </w:rPr>
        <w:t xml:space="preserve">uchováva bezvýznamový identifikátor </w:t>
      </w:r>
      <w:r w:rsidR="000660DF">
        <w:rPr>
          <w:rFonts w:ascii="Times New Roman" w:hAnsi="Times New Roman"/>
          <w:sz w:val="24"/>
          <w:szCs w:val="24"/>
        </w:rPr>
        <w:t>v </w:t>
      </w:r>
      <w:r w:rsidR="0088257B" w:rsidRPr="000660DF">
        <w:rPr>
          <w:rFonts w:ascii="Times New Roman" w:hAnsi="Times New Roman"/>
          <w:sz w:val="24"/>
          <w:szCs w:val="24"/>
        </w:rPr>
        <w:t xml:space="preserve">informačnom systéme </w:t>
      </w:r>
      <w:r w:rsidRPr="000660DF">
        <w:rPr>
          <w:rFonts w:ascii="Times New Roman" w:hAnsi="Times New Roman"/>
          <w:sz w:val="24"/>
          <w:szCs w:val="24"/>
        </w:rPr>
        <w:t>vo svojej pôsobnosti</w:t>
      </w:r>
      <w:r w:rsidR="0088257B" w:rsidRPr="000660DF">
        <w:rPr>
          <w:rFonts w:ascii="Times New Roman" w:hAnsi="Times New Roman"/>
          <w:sz w:val="24"/>
          <w:szCs w:val="24"/>
        </w:rPr>
        <w:t>.</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lastRenderedPageBreak/>
        <w:t xml:space="preserve">Rovnako ako v prípade priestupkov, orgánom </w:t>
      </w:r>
      <w:r w:rsidR="00ED4812" w:rsidRPr="000660DF">
        <w:rPr>
          <w:rFonts w:ascii="Times New Roman" w:hAnsi="Times New Roman"/>
          <w:sz w:val="24"/>
          <w:szCs w:val="24"/>
        </w:rPr>
        <w:t>kompetentným prejednať</w:t>
      </w:r>
      <w:r w:rsidRPr="000660DF">
        <w:rPr>
          <w:rFonts w:ascii="Times New Roman" w:hAnsi="Times New Roman"/>
          <w:sz w:val="24"/>
          <w:szCs w:val="24"/>
        </w:rPr>
        <w:t xml:space="preserve"> </w:t>
      </w:r>
      <w:r w:rsidR="00ED4812" w:rsidRPr="000660DF">
        <w:rPr>
          <w:rFonts w:ascii="Times New Roman" w:hAnsi="Times New Roman"/>
          <w:sz w:val="24"/>
          <w:szCs w:val="24"/>
        </w:rPr>
        <w:t xml:space="preserve">správny delikt </w:t>
      </w:r>
      <w:r w:rsidRPr="000660DF">
        <w:rPr>
          <w:rFonts w:ascii="Times New Roman" w:hAnsi="Times New Roman"/>
          <w:sz w:val="24"/>
          <w:szCs w:val="24"/>
        </w:rPr>
        <w:t>a</w:t>
      </w:r>
      <w:r w:rsidR="00ED4812" w:rsidRPr="000660DF">
        <w:rPr>
          <w:rFonts w:ascii="Times New Roman" w:hAnsi="Times New Roman"/>
          <w:sz w:val="24"/>
          <w:szCs w:val="24"/>
        </w:rPr>
        <w:t> uložiť zaň sankciu</w:t>
      </w:r>
      <w:r w:rsidRPr="000660DF">
        <w:rPr>
          <w:rFonts w:ascii="Times New Roman" w:hAnsi="Times New Roman"/>
          <w:sz w:val="24"/>
          <w:szCs w:val="24"/>
        </w:rPr>
        <w:t xml:space="preserve"> je okresný úrad</w:t>
      </w:r>
      <w:r w:rsidR="00ED4812" w:rsidRPr="000660DF">
        <w:rPr>
          <w:rFonts w:ascii="Times New Roman" w:hAnsi="Times New Roman"/>
          <w:sz w:val="24"/>
          <w:szCs w:val="24"/>
        </w:rPr>
        <w:t>. Na konanie o</w:t>
      </w:r>
      <w:r w:rsidR="00754A71" w:rsidRPr="000660DF">
        <w:rPr>
          <w:rFonts w:ascii="Times New Roman" w:hAnsi="Times New Roman"/>
          <w:sz w:val="24"/>
          <w:szCs w:val="24"/>
        </w:rPr>
        <w:t> správnych deliktoch</w:t>
      </w:r>
      <w:r w:rsidR="00ED4812" w:rsidRPr="000660DF">
        <w:rPr>
          <w:rFonts w:ascii="Times New Roman" w:hAnsi="Times New Roman"/>
          <w:sz w:val="24"/>
          <w:szCs w:val="24"/>
        </w:rPr>
        <w:t xml:space="preserve"> sa ustanovuje subsidiárna pôsobnosť zákona č. 71/1967 Zb. o správnom konaní (správny poriadok) v znení neskorších predpisov.</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ED4812" w:rsidP="00ED481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druh a výšku sankcie za konanie, ktoré má znaky </w:t>
      </w:r>
      <w:r w:rsidR="005A63D9">
        <w:rPr>
          <w:rFonts w:ascii="Times New Roman" w:hAnsi="Times New Roman"/>
          <w:sz w:val="24"/>
          <w:szCs w:val="24"/>
        </w:rPr>
        <w:t>správneho deliktu</w:t>
      </w:r>
      <w:r w:rsidR="005A63D9" w:rsidRPr="000660DF">
        <w:rPr>
          <w:rFonts w:ascii="Times New Roman" w:hAnsi="Times New Roman"/>
          <w:sz w:val="24"/>
          <w:szCs w:val="24"/>
        </w:rPr>
        <w:t xml:space="preserve"> </w:t>
      </w:r>
      <w:r w:rsidRPr="000660DF">
        <w:rPr>
          <w:rFonts w:ascii="Times New Roman" w:hAnsi="Times New Roman"/>
          <w:sz w:val="24"/>
          <w:szCs w:val="24"/>
        </w:rPr>
        <w:t>v zmysle návrhu zákona</w:t>
      </w:r>
      <w:r w:rsidR="0088257B" w:rsidRPr="000660DF">
        <w:rPr>
          <w:rFonts w:ascii="Times New Roman" w:hAnsi="Times New Roman"/>
          <w:sz w:val="24"/>
          <w:szCs w:val="24"/>
        </w:rPr>
        <w:t xml:space="preserve">, pričom v prípade nesplnenia povinnosti v určenej lehote, okresný úrad uloží </w:t>
      </w:r>
      <w:r w:rsidRPr="000660DF">
        <w:rPr>
          <w:rFonts w:ascii="Times New Roman" w:hAnsi="Times New Roman"/>
          <w:sz w:val="24"/>
          <w:szCs w:val="24"/>
        </w:rPr>
        <w:t>sankciu</w:t>
      </w:r>
      <w:r w:rsidR="0088257B" w:rsidRPr="000660DF">
        <w:rPr>
          <w:rFonts w:ascii="Times New Roman" w:hAnsi="Times New Roman"/>
          <w:sz w:val="24"/>
          <w:szCs w:val="24"/>
        </w:rPr>
        <w:t xml:space="preserve"> opakovane. Opakované spáchanie </w:t>
      </w:r>
      <w:r w:rsidR="005A63D9">
        <w:rPr>
          <w:rFonts w:ascii="Times New Roman" w:hAnsi="Times New Roman"/>
          <w:sz w:val="24"/>
          <w:szCs w:val="24"/>
        </w:rPr>
        <w:t>správneho deliktu</w:t>
      </w:r>
      <w:r w:rsidR="005A63D9" w:rsidRPr="000660DF">
        <w:rPr>
          <w:rFonts w:ascii="Times New Roman" w:hAnsi="Times New Roman"/>
          <w:sz w:val="24"/>
          <w:szCs w:val="24"/>
        </w:rPr>
        <w:t xml:space="preserve"> </w:t>
      </w:r>
      <w:r w:rsidR="0088257B" w:rsidRPr="000660DF">
        <w:rPr>
          <w:rFonts w:ascii="Times New Roman" w:hAnsi="Times New Roman"/>
          <w:sz w:val="24"/>
          <w:szCs w:val="24"/>
        </w:rPr>
        <w:t xml:space="preserve">v lehote do dvoch rokov od právoplatnosti rozhodnutia o uložení pokuty </w:t>
      </w:r>
      <w:r w:rsidRPr="000660DF">
        <w:rPr>
          <w:rFonts w:ascii="Times New Roman" w:hAnsi="Times New Roman"/>
          <w:sz w:val="24"/>
          <w:szCs w:val="24"/>
        </w:rPr>
        <w:t xml:space="preserve">tou istou osobou </w:t>
      </w:r>
      <w:r w:rsidR="0088257B" w:rsidRPr="000660DF">
        <w:rPr>
          <w:rFonts w:ascii="Times New Roman" w:hAnsi="Times New Roman"/>
          <w:sz w:val="24"/>
          <w:szCs w:val="24"/>
        </w:rPr>
        <w:t xml:space="preserve">môže vyústiť do uloženia pokuty až do výšky dvojnásobku sadzby uloženej pokuty. </w:t>
      </w:r>
      <w:r w:rsidRPr="000660DF">
        <w:rPr>
          <w:rFonts w:ascii="Times New Roman" w:hAnsi="Times New Roman"/>
          <w:sz w:val="24"/>
          <w:szCs w:val="24"/>
        </w:rPr>
        <w:t>V</w:t>
      </w:r>
      <w:r w:rsidR="0088257B" w:rsidRPr="000660DF">
        <w:rPr>
          <w:rFonts w:ascii="Times New Roman" w:hAnsi="Times New Roman"/>
          <w:sz w:val="24"/>
          <w:szCs w:val="24"/>
        </w:rPr>
        <w:t xml:space="preserve">ýnosy </w:t>
      </w:r>
      <w:r w:rsidR="009D7E86" w:rsidRPr="000660DF">
        <w:rPr>
          <w:rFonts w:ascii="Times New Roman" w:hAnsi="Times New Roman"/>
          <w:sz w:val="24"/>
          <w:szCs w:val="24"/>
        </w:rPr>
        <w:t xml:space="preserve">z pokút </w:t>
      </w:r>
      <w:r w:rsidR="0088257B" w:rsidRPr="000660DF">
        <w:rPr>
          <w:rFonts w:ascii="Times New Roman" w:hAnsi="Times New Roman"/>
          <w:sz w:val="24"/>
          <w:szCs w:val="24"/>
        </w:rPr>
        <w:t xml:space="preserve">sú príjmom štátneho rozpočtu. </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Objektívna lehota určená pre </w:t>
      </w:r>
      <w:r w:rsidR="00ED4812" w:rsidRPr="000660DF">
        <w:rPr>
          <w:rFonts w:ascii="Times New Roman" w:hAnsi="Times New Roman"/>
          <w:sz w:val="24"/>
          <w:szCs w:val="24"/>
        </w:rPr>
        <w:t xml:space="preserve">uloženie sankcie za </w:t>
      </w:r>
      <w:r w:rsidRPr="000660DF">
        <w:rPr>
          <w:rFonts w:ascii="Times New Roman" w:hAnsi="Times New Roman"/>
          <w:sz w:val="24"/>
          <w:szCs w:val="24"/>
        </w:rPr>
        <w:t>správn</w:t>
      </w:r>
      <w:r w:rsidR="00ED4812" w:rsidRPr="000660DF">
        <w:rPr>
          <w:rFonts w:ascii="Times New Roman" w:hAnsi="Times New Roman"/>
          <w:sz w:val="24"/>
          <w:szCs w:val="24"/>
        </w:rPr>
        <w:t>y</w:t>
      </w:r>
      <w:r w:rsidRPr="000660DF">
        <w:rPr>
          <w:rFonts w:ascii="Times New Roman" w:hAnsi="Times New Roman"/>
          <w:sz w:val="24"/>
          <w:szCs w:val="24"/>
        </w:rPr>
        <w:t xml:space="preserve"> delikt je podľa </w:t>
      </w:r>
      <w:r w:rsidR="00ED4812" w:rsidRPr="000660DF">
        <w:rPr>
          <w:rFonts w:ascii="Times New Roman" w:hAnsi="Times New Roman"/>
          <w:sz w:val="24"/>
          <w:szCs w:val="24"/>
        </w:rPr>
        <w:t>návrhu</w:t>
      </w:r>
      <w:r w:rsidRPr="000660DF">
        <w:rPr>
          <w:rFonts w:ascii="Times New Roman" w:hAnsi="Times New Roman"/>
          <w:sz w:val="24"/>
          <w:szCs w:val="24"/>
        </w:rPr>
        <w:t xml:space="preserve"> zákona stanovená na päť rokov</w:t>
      </w:r>
      <w:r w:rsidR="00ED4812" w:rsidRPr="000660DF">
        <w:rPr>
          <w:rFonts w:ascii="Times New Roman" w:hAnsi="Times New Roman"/>
          <w:sz w:val="24"/>
          <w:szCs w:val="24"/>
        </w:rPr>
        <w:t xml:space="preserve"> odo dňa, keď k správnemu deliktu došlo</w:t>
      </w:r>
      <w:r w:rsidRPr="000660DF">
        <w:rPr>
          <w:rFonts w:ascii="Times New Roman" w:hAnsi="Times New Roman"/>
          <w:sz w:val="24"/>
          <w:szCs w:val="24"/>
        </w:rPr>
        <w:t>, subjektívna lehota je dva roky odo dňa, keď okresný úrad správny delikt zistil.</w:t>
      </w:r>
    </w:p>
    <w:p w:rsidR="005E21BB" w:rsidRPr="000660DF" w:rsidRDefault="005E21BB"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16</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Postupy podľa </w:t>
      </w:r>
      <w:r w:rsidR="00754A71" w:rsidRPr="000660DF">
        <w:rPr>
          <w:rFonts w:ascii="Times New Roman" w:hAnsi="Times New Roman"/>
          <w:sz w:val="24"/>
          <w:szCs w:val="24"/>
        </w:rPr>
        <w:t>návrhu</w:t>
      </w:r>
      <w:r w:rsidRPr="000660DF">
        <w:rPr>
          <w:rFonts w:ascii="Times New Roman" w:hAnsi="Times New Roman"/>
          <w:sz w:val="24"/>
          <w:szCs w:val="24"/>
        </w:rPr>
        <w:t xml:space="preserve"> zákona sú vyňaté spod pôsobnosti </w:t>
      </w:r>
      <w:r w:rsidR="00754A71" w:rsidRPr="000660DF">
        <w:rPr>
          <w:rFonts w:ascii="Times New Roman" w:hAnsi="Times New Roman"/>
          <w:sz w:val="24"/>
          <w:szCs w:val="24"/>
        </w:rPr>
        <w:t>zákona č. 71/1967 Zb. o správnom konaní (správny poriadok) v znení neskorších predpisov, s výnimkou konania o správnych deliktoch.</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754A71"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Na základe návrhu zákona budú po nadobudnutí jeho účinnosti k</w:t>
      </w:r>
      <w:r w:rsidR="0088257B" w:rsidRPr="000660DF">
        <w:rPr>
          <w:rFonts w:ascii="Times New Roman" w:hAnsi="Times New Roman"/>
          <w:sz w:val="24"/>
          <w:szCs w:val="24"/>
        </w:rPr>
        <w:t>aždej fyzickej oso</w:t>
      </w:r>
      <w:r w:rsidRPr="000660DF">
        <w:rPr>
          <w:rFonts w:ascii="Times New Roman" w:hAnsi="Times New Roman"/>
          <w:sz w:val="24"/>
          <w:szCs w:val="24"/>
        </w:rPr>
        <w:t xml:space="preserve">be </w:t>
      </w:r>
      <w:r w:rsidR="0088257B" w:rsidRPr="000660DF">
        <w:rPr>
          <w:rFonts w:ascii="Times New Roman" w:hAnsi="Times New Roman"/>
          <w:sz w:val="24"/>
          <w:szCs w:val="24"/>
        </w:rPr>
        <w:t>vedenej v registri fyzických osôb určen</w:t>
      </w:r>
      <w:r w:rsidRPr="000660DF">
        <w:rPr>
          <w:rFonts w:ascii="Times New Roman" w:hAnsi="Times New Roman"/>
          <w:sz w:val="24"/>
          <w:szCs w:val="24"/>
        </w:rPr>
        <w:t>é</w:t>
      </w:r>
      <w:r w:rsidR="0088257B" w:rsidRPr="000660DF">
        <w:rPr>
          <w:rFonts w:ascii="Times New Roman" w:hAnsi="Times New Roman"/>
          <w:sz w:val="24"/>
          <w:szCs w:val="24"/>
        </w:rPr>
        <w:t xml:space="preserve"> a pridelen</w:t>
      </w:r>
      <w:r w:rsidRPr="000660DF">
        <w:rPr>
          <w:rFonts w:ascii="Times New Roman" w:hAnsi="Times New Roman"/>
          <w:sz w:val="24"/>
          <w:szCs w:val="24"/>
        </w:rPr>
        <w:t>é</w:t>
      </w:r>
      <w:r w:rsidR="0088257B" w:rsidRPr="000660DF">
        <w:rPr>
          <w:rFonts w:ascii="Times New Roman" w:hAnsi="Times New Roman"/>
          <w:sz w:val="24"/>
          <w:szCs w:val="24"/>
        </w:rPr>
        <w:t xml:space="preserve"> základn</w:t>
      </w:r>
      <w:r w:rsidRPr="000660DF">
        <w:rPr>
          <w:rFonts w:ascii="Times New Roman" w:hAnsi="Times New Roman"/>
          <w:sz w:val="24"/>
          <w:szCs w:val="24"/>
        </w:rPr>
        <w:t>é</w:t>
      </w:r>
      <w:r w:rsidR="0088257B" w:rsidRPr="000660DF">
        <w:rPr>
          <w:rFonts w:ascii="Times New Roman" w:hAnsi="Times New Roman"/>
          <w:sz w:val="24"/>
          <w:szCs w:val="24"/>
        </w:rPr>
        <w:t xml:space="preserve"> identifikátor</w:t>
      </w:r>
      <w:r w:rsidRPr="000660DF">
        <w:rPr>
          <w:rFonts w:ascii="Times New Roman" w:hAnsi="Times New Roman"/>
          <w:sz w:val="24"/>
          <w:szCs w:val="24"/>
        </w:rPr>
        <w:t xml:space="preserve">y fyzickej osoby a tieto budú zaznamenané do </w:t>
      </w:r>
      <w:r w:rsidR="0088257B" w:rsidRPr="000660DF">
        <w:rPr>
          <w:rFonts w:ascii="Times New Roman" w:hAnsi="Times New Roman"/>
          <w:sz w:val="24"/>
          <w:szCs w:val="24"/>
        </w:rPr>
        <w:t>registra</w:t>
      </w:r>
      <w:r w:rsidRPr="000660DF">
        <w:rPr>
          <w:rFonts w:ascii="Times New Roman" w:hAnsi="Times New Roman"/>
          <w:sz w:val="24"/>
          <w:szCs w:val="24"/>
        </w:rPr>
        <w:t xml:space="preserve"> základných identifikátorov fyzických osôb</w:t>
      </w:r>
      <w:r w:rsidR="0088257B" w:rsidRPr="000660DF">
        <w:rPr>
          <w:rFonts w:ascii="Times New Roman" w:hAnsi="Times New Roman"/>
          <w:sz w:val="24"/>
          <w:szCs w:val="24"/>
        </w:rPr>
        <w:t>.</w:t>
      </w:r>
    </w:p>
    <w:p w:rsidR="0088257B" w:rsidRPr="000660DF" w:rsidRDefault="0088257B" w:rsidP="00754A71">
      <w:pPr>
        <w:spacing w:after="0" w:line="240" w:lineRule="atLeast"/>
        <w:jc w:val="both"/>
        <w:rPr>
          <w:rFonts w:ascii="Times New Roman" w:hAnsi="Times New Roman"/>
          <w:sz w:val="24"/>
          <w:szCs w:val="24"/>
        </w:rPr>
      </w:pPr>
    </w:p>
    <w:p w:rsidR="0088257B" w:rsidRPr="000660DF" w:rsidRDefault="00754A71"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doterajšie používanie koncepcie identifikácie fyzickej osoby na základe rodného čísla, ako aj z dôvodu čiastočného súčasného pôsobenia tejto koncepcie a novej koncepcie identifikácie fyzických osôb v zmysle návrhu zákona </w:t>
      </w:r>
      <w:r w:rsidRPr="00A80749">
        <w:rPr>
          <w:rFonts w:ascii="Times New Roman" w:hAnsi="Times New Roman"/>
          <w:sz w:val="24"/>
          <w:szCs w:val="24"/>
        </w:rPr>
        <w:t>počas prechodného obdobia</w:t>
      </w:r>
      <w:r w:rsidRPr="000660DF">
        <w:rPr>
          <w:rFonts w:ascii="Times New Roman" w:hAnsi="Times New Roman"/>
          <w:sz w:val="24"/>
          <w:szCs w:val="24"/>
        </w:rPr>
        <w:t>, sa v</w:t>
      </w:r>
      <w:r w:rsidR="0088257B" w:rsidRPr="000660DF">
        <w:rPr>
          <w:rFonts w:ascii="Times New Roman" w:hAnsi="Times New Roman"/>
          <w:sz w:val="24"/>
          <w:szCs w:val="24"/>
        </w:rPr>
        <w:t xml:space="preserve"> prípade potreby určenia fyzickej osoby umožňuje orgánu verejnej moci prostriedkami elektronickej komunikácie požiadať </w:t>
      </w:r>
      <w:r w:rsidRPr="000660DF">
        <w:rPr>
          <w:rFonts w:ascii="Times New Roman" w:hAnsi="Times New Roman"/>
          <w:sz w:val="24"/>
          <w:szCs w:val="24"/>
        </w:rPr>
        <w:t>M</w:t>
      </w:r>
      <w:r w:rsidR="009D7E86" w:rsidRPr="000660DF">
        <w:rPr>
          <w:rFonts w:ascii="Times New Roman" w:hAnsi="Times New Roman"/>
          <w:sz w:val="24"/>
          <w:szCs w:val="24"/>
        </w:rPr>
        <w:t xml:space="preserve">inisterstvo </w:t>
      </w:r>
      <w:r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o stotožnenie rodného čísla prideleného fyzickej osobe a bezvýznamového identifikátora. Predmetné ustanovenie reflektuje potrebu vytvorenia kontinuity medzi doterajš</w:t>
      </w:r>
      <w:r w:rsidRPr="000660DF">
        <w:rPr>
          <w:rFonts w:ascii="Times New Roman" w:hAnsi="Times New Roman"/>
          <w:sz w:val="24"/>
          <w:szCs w:val="24"/>
        </w:rPr>
        <w:t>ou</w:t>
      </w:r>
      <w:r w:rsidR="0088257B" w:rsidRPr="000660DF">
        <w:rPr>
          <w:rFonts w:ascii="Times New Roman" w:hAnsi="Times New Roman"/>
          <w:sz w:val="24"/>
          <w:szCs w:val="24"/>
        </w:rPr>
        <w:t xml:space="preserve"> </w:t>
      </w:r>
      <w:r w:rsidRPr="000660DF">
        <w:rPr>
          <w:rFonts w:ascii="Times New Roman" w:hAnsi="Times New Roman"/>
          <w:sz w:val="24"/>
          <w:szCs w:val="24"/>
        </w:rPr>
        <w:t>koncepciou rodného čísla a novou koncepciou z</w:t>
      </w:r>
      <w:r w:rsidR="0088257B" w:rsidRPr="000660DF">
        <w:rPr>
          <w:rFonts w:ascii="Times New Roman" w:hAnsi="Times New Roman"/>
          <w:sz w:val="24"/>
          <w:szCs w:val="24"/>
        </w:rPr>
        <w:t>ákladných identifikátorov</w:t>
      </w:r>
      <w:r w:rsidRPr="000660DF">
        <w:rPr>
          <w:rFonts w:ascii="Times New Roman" w:hAnsi="Times New Roman"/>
          <w:sz w:val="24"/>
          <w:szCs w:val="24"/>
        </w:rPr>
        <w:t xml:space="preserve"> fyzickej osoby, a pre zabezpečenie efektívneho vykonávania zverených činností orgánmi verejnej moci</w:t>
      </w:r>
      <w:r w:rsidR="0088257B" w:rsidRPr="000660DF">
        <w:rPr>
          <w:rFonts w:ascii="Times New Roman" w:hAnsi="Times New Roman"/>
          <w:sz w:val="24"/>
          <w:szCs w:val="24"/>
        </w:rPr>
        <w:t xml:space="preserve">. </w:t>
      </w:r>
      <w:r w:rsidRPr="000660DF">
        <w:rPr>
          <w:rFonts w:ascii="Times New Roman" w:hAnsi="Times New Roman"/>
          <w:sz w:val="24"/>
          <w:szCs w:val="24"/>
        </w:rPr>
        <w:t xml:space="preserve">V tejto súvislosti sa </w:t>
      </w:r>
      <w:r w:rsidR="00B52924" w:rsidRPr="000660DF">
        <w:rPr>
          <w:rFonts w:ascii="Times New Roman" w:hAnsi="Times New Roman"/>
          <w:sz w:val="24"/>
          <w:szCs w:val="24"/>
        </w:rPr>
        <w:t>u</w:t>
      </w:r>
      <w:r w:rsidRPr="000660DF">
        <w:rPr>
          <w:rFonts w:ascii="Times New Roman" w:hAnsi="Times New Roman"/>
          <w:sz w:val="24"/>
          <w:szCs w:val="24"/>
        </w:rPr>
        <w:t xml:space="preserve">stanovuje </w:t>
      </w:r>
      <w:r w:rsidR="00B52924" w:rsidRPr="000660DF">
        <w:rPr>
          <w:rFonts w:ascii="Times New Roman" w:hAnsi="Times New Roman"/>
          <w:sz w:val="24"/>
          <w:szCs w:val="24"/>
        </w:rPr>
        <w:t xml:space="preserve">povinnosť </w:t>
      </w:r>
      <w:r w:rsidR="009D7E86" w:rsidRPr="000660DF">
        <w:rPr>
          <w:rFonts w:ascii="Times New Roman" w:hAnsi="Times New Roman"/>
          <w:sz w:val="24"/>
          <w:szCs w:val="24"/>
        </w:rPr>
        <w:t>Ministerstv</w:t>
      </w:r>
      <w:r w:rsidR="00B52924" w:rsidRPr="000660DF">
        <w:rPr>
          <w:rFonts w:ascii="Times New Roman" w:hAnsi="Times New Roman"/>
          <w:sz w:val="24"/>
          <w:szCs w:val="24"/>
        </w:rPr>
        <w:t xml:space="preserve">a vnútra </w:t>
      </w:r>
      <w:r w:rsidR="0088257B" w:rsidRPr="000660DF">
        <w:rPr>
          <w:rFonts w:ascii="Times New Roman" w:hAnsi="Times New Roman"/>
          <w:sz w:val="24"/>
          <w:szCs w:val="24"/>
        </w:rPr>
        <w:t xml:space="preserve">prostriedkami elektronickej komunikácie oznámiť výsledok stotožnenia rodného čísla a bezvýznamového identifikátora </w:t>
      </w:r>
      <w:r w:rsidR="00B52924" w:rsidRPr="000660DF">
        <w:rPr>
          <w:rFonts w:ascii="Times New Roman" w:hAnsi="Times New Roman"/>
          <w:sz w:val="24"/>
          <w:szCs w:val="24"/>
        </w:rPr>
        <w:t>dožadujúcemu orgánu verejnej moci.</w:t>
      </w:r>
    </w:p>
    <w:p w:rsidR="0088257B" w:rsidRPr="000660DF" w:rsidRDefault="0088257B" w:rsidP="00B52924">
      <w:pPr>
        <w:spacing w:after="0" w:line="240" w:lineRule="atLeast"/>
        <w:jc w:val="both"/>
        <w:rPr>
          <w:rFonts w:ascii="Times New Roman" w:hAnsi="Times New Roman"/>
          <w:sz w:val="24"/>
          <w:szCs w:val="24"/>
        </w:rPr>
      </w:pPr>
    </w:p>
    <w:p w:rsidR="0088257B" w:rsidRPr="000660DF" w:rsidRDefault="00B52924" w:rsidP="00B52924">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Za účelom zachovania jednoty a efektívnosti nového systému základných identifikátorov fyzickej osoby a zabezpečenia prispôsobenia informačných systémov verejnej správy na register základných identifikátorov fyzickej osoby sa ustanovuje povinnosť sektorového subjektu používať </w:t>
      </w:r>
      <w:r w:rsidR="0088257B" w:rsidRPr="000660DF">
        <w:rPr>
          <w:rFonts w:ascii="Times New Roman" w:hAnsi="Times New Roman"/>
          <w:sz w:val="24"/>
          <w:szCs w:val="24"/>
        </w:rPr>
        <w:t xml:space="preserve">jednotný </w:t>
      </w:r>
      <w:r w:rsidRPr="000660DF">
        <w:rPr>
          <w:rFonts w:ascii="Times New Roman" w:hAnsi="Times New Roman"/>
          <w:sz w:val="24"/>
          <w:szCs w:val="24"/>
        </w:rPr>
        <w:t xml:space="preserve">interný </w:t>
      </w:r>
      <w:r w:rsidR="0088257B" w:rsidRPr="000660DF">
        <w:rPr>
          <w:rFonts w:ascii="Times New Roman" w:hAnsi="Times New Roman"/>
          <w:sz w:val="24"/>
          <w:szCs w:val="24"/>
        </w:rPr>
        <w:t xml:space="preserve">identifikátor vo všetkých informačných systémoch v jeho pôsobnosti, </w:t>
      </w:r>
      <w:r w:rsidRPr="000660DF">
        <w:rPr>
          <w:rFonts w:ascii="Times New Roman" w:hAnsi="Times New Roman"/>
          <w:sz w:val="24"/>
          <w:szCs w:val="24"/>
        </w:rPr>
        <w:t xml:space="preserve">ktoré sú prepojené </w:t>
      </w:r>
      <w:r w:rsidR="0002496E">
        <w:rPr>
          <w:rFonts w:ascii="Times New Roman" w:hAnsi="Times New Roman"/>
          <w:sz w:val="24"/>
          <w:szCs w:val="24"/>
        </w:rPr>
        <w:t>jeho</w:t>
      </w:r>
      <w:r w:rsidRPr="000660DF">
        <w:rPr>
          <w:rFonts w:ascii="Times New Roman" w:hAnsi="Times New Roman"/>
          <w:sz w:val="24"/>
          <w:szCs w:val="24"/>
        </w:rPr>
        <w:t xml:space="preserve"> </w:t>
      </w:r>
      <w:r w:rsidR="0088257B" w:rsidRPr="000660DF">
        <w:rPr>
          <w:rFonts w:ascii="Times New Roman" w:hAnsi="Times New Roman"/>
          <w:sz w:val="24"/>
          <w:szCs w:val="24"/>
        </w:rPr>
        <w:t>konverzným modulom</w:t>
      </w:r>
      <w:r w:rsidRPr="000660DF">
        <w:rPr>
          <w:rFonts w:ascii="Times New Roman" w:hAnsi="Times New Roman"/>
          <w:sz w:val="24"/>
          <w:szCs w:val="24"/>
        </w:rPr>
        <w:t>.</w:t>
      </w:r>
    </w:p>
    <w:p w:rsidR="0088257B" w:rsidRPr="000660DF" w:rsidRDefault="0088257B" w:rsidP="00B52924">
      <w:pPr>
        <w:spacing w:after="0" w:line="240" w:lineRule="atLeast"/>
        <w:jc w:val="both"/>
        <w:rPr>
          <w:rFonts w:ascii="Times New Roman" w:hAnsi="Times New Roman"/>
          <w:sz w:val="24"/>
          <w:szCs w:val="24"/>
        </w:rPr>
      </w:pPr>
    </w:p>
    <w:p w:rsidR="007C0FB8" w:rsidRPr="000660DF" w:rsidRDefault="00B52924" w:rsidP="00B52924">
      <w:pPr>
        <w:spacing w:after="0" w:line="240" w:lineRule="atLeast"/>
        <w:jc w:val="both"/>
        <w:rPr>
          <w:rFonts w:ascii="Times New Roman" w:hAnsi="Times New Roman"/>
          <w:sz w:val="24"/>
          <w:szCs w:val="24"/>
        </w:rPr>
      </w:pPr>
      <w:r w:rsidRPr="000660DF">
        <w:rPr>
          <w:rFonts w:ascii="Times New Roman" w:hAnsi="Times New Roman"/>
          <w:sz w:val="24"/>
          <w:szCs w:val="24"/>
        </w:rPr>
        <w:t>Návrhom zákona sa tiež ustanovuje</w:t>
      </w:r>
      <w:r w:rsidR="007C0FB8" w:rsidRPr="000660DF">
        <w:rPr>
          <w:rFonts w:ascii="Times New Roman" w:hAnsi="Times New Roman"/>
          <w:sz w:val="24"/>
          <w:szCs w:val="24"/>
        </w:rPr>
        <w:t xml:space="preserve"> možnosť postihnúť za konanie, ktoré má znaky správneho deliktu namiesto nového sektorového subjektu bez právnej subjektivity sektorový subjekt, ktorý tento nový sektorový subjekt v zmysle návrhu zákona vytvoril.</w:t>
      </w:r>
    </w:p>
    <w:p w:rsidR="0088257B" w:rsidRPr="000660DF" w:rsidRDefault="0088257B" w:rsidP="00B52924">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17</w:t>
      </w:r>
    </w:p>
    <w:p w:rsidR="0088257B" w:rsidRPr="000660DF" w:rsidRDefault="0088257B" w:rsidP="007C0FB8">
      <w:pPr>
        <w:spacing w:after="0" w:line="240" w:lineRule="atLeast"/>
        <w:jc w:val="both"/>
        <w:rPr>
          <w:rFonts w:ascii="Times New Roman" w:hAnsi="Times New Roman"/>
          <w:sz w:val="24"/>
          <w:szCs w:val="24"/>
        </w:rPr>
      </w:pPr>
    </w:p>
    <w:p w:rsidR="007C0FB8" w:rsidRPr="000660DF" w:rsidRDefault="007C0FB8" w:rsidP="007C0FB8">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Ustanovuje sa prechodné obdobie v trvaní 10 rokov, ktoré bude slúžiť na zabezpečenie implementácie zmien v identifikácii fyzických osôb do aplikačnej praxe </w:t>
      </w:r>
      <w:r w:rsidR="000660DF">
        <w:rPr>
          <w:rFonts w:ascii="Times New Roman" w:hAnsi="Times New Roman"/>
          <w:sz w:val="24"/>
          <w:szCs w:val="24"/>
        </w:rPr>
        <w:t>a na zosúladenie a </w:t>
      </w:r>
      <w:r w:rsidRPr="000660DF">
        <w:rPr>
          <w:rFonts w:ascii="Times New Roman" w:hAnsi="Times New Roman"/>
          <w:sz w:val="24"/>
          <w:szCs w:val="24"/>
        </w:rPr>
        <w:t>zabezpečenie kompatibility informačných systémov verejnej správy s požiadavkami novej právnej úpravy základných identifikátorov fyzickej osoby.</w:t>
      </w:r>
    </w:p>
    <w:p w:rsidR="007C0FB8" w:rsidRPr="000660DF" w:rsidRDefault="007C0FB8" w:rsidP="007C0FB8">
      <w:pPr>
        <w:spacing w:after="0" w:line="240" w:lineRule="atLeast"/>
        <w:jc w:val="both"/>
        <w:rPr>
          <w:rFonts w:ascii="Times New Roman" w:hAnsi="Times New Roman"/>
          <w:sz w:val="24"/>
          <w:szCs w:val="24"/>
        </w:rPr>
      </w:pPr>
    </w:p>
    <w:p w:rsidR="0088257B" w:rsidRPr="000660DF" w:rsidRDefault="007C0FB8"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rámci prechodných ustanovení sa zavádza povinnosť </w:t>
      </w:r>
      <w:r w:rsidR="0088257B" w:rsidRPr="000660DF">
        <w:rPr>
          <w:rFonts w:ascii="Times New Roman" w:hAnsi="Times New Roman"/>
          <w:sz w:val="24"/>
          <w:szCs w:val="24"/>
        </w:rPr>
        <w:t xml:space="preserve">povinnej osoby za účelom určenia fyzickej osoby a zabezpečenia jej jednoznačnosti v informačných systémoch v ich pôsobnosti </w:t>
      </w:r>
      <w:r w:rsidRPr="000660DF">
        <w:rPr>
          <w:rFonts w:ascii="Times New Roman" w:hAnsi="Times New Roman"/>
          <w:sz w:val="24"/>
          <w:szCs w:val="24"/>
        </w:rPr>
        <w:t xml:space="preserve">najneskôr </w:t>
      </w:r>
      <w:r w:rsidR="0088257B" w:rsidRPr="000660DF">
        <w:rPr>
          <w:rFonts w:ascii="Times New Roman" w:hAnsi="Times New Roman"/>
          <w:sz w:val="24"/>
          <w:szCs w:val="24"/>
        </w:rPr>
        <w:t xml:space="preserve">do 10 rokov odo dňa účinnosti </w:t>
      </w:r>
      <w:r w:rsidRPr="000660DF">
        <w:rPr>
          <w:rFonts w:ascii="Times New Roman" w:hAnsi="Times New Roman"/>
          <w:sz w:val="24"/>
          <w:szCs w:val="24"/>
        </w:rPr>
        <w:t>návrhu</w:t>
      </w:r>
      <w:r w:rsidR="0088257B" w:rsidRPr="000660DF">
        <w:rPr>
          <w:rFonts w:ascii="Times New Roman" w:hAnsi="Times New Roman"/>
          <w:sz w:val="24"/>
          <w:szCs w:val="24"/>
        </w:rPr>
        <w:t xml:space="preserve"> zákona </w:t>
      </w:r>
      <w:r w:rsidRPr="000660DF">
        <w:rPr>
          <w:rFonts w:ascii="Times New Roman" w:hAnsi="Times New Roman"/>
          <w:sz w:val="24"/>
          <w:szCs w:val="24"/>
        </w:rPr>
        <w:t xml:space="preserve">uviesť do súladu s návrhom zákona </w:t>
      </w:r>
      <w:r w:rsidR="0088257B" w:rsidRPr="000660DF">
        <w:rPr>
          <w:rFonts w:ascii="Times New Roman" w:hAnsi="Times New Roman"/>
          <w:sz w:val="24"/>
          <w:szCs w:val="24"/>
        </w:rPr>
        <w:t>všetk</w:t>
      </w:r>
      <w:r w:rsidRPr="000660DF">
        <w:rPr>
          <w:rFonts w:ascii="Times New Roman" w:hAnsi="Times New Roman"/>
          <w:sz w:val="24"/>
          <w:szCs w:val="24"/>
        </w:rPr>
        <w:t>y</w:t>
      </w:r>
      <w:r w:rsidR="0088257B" w:rsidRPr="000660DF">
        <w:rPr>
          <w:rFonts w:ascii="Times New Roman" w:hAnsi="Times New Roman"/>
          <w:sz w:val="24"/>
          <w:szCs w:val="24"/>
        </w:rPr>
        <w:t xml:space="preserve"> informačn</w:t>
      </w:r>
      <w:r w:rsidRPr="000660DF">
        <w:rPr>
          <w:rFonts w:ascii="Times New Roman" w:hAnsi="Times New Roman"/>
          <w:sz w:val="24"/>
          <w:szCs w:val="24"/>
        </w:rPr>
        <w:t>é</w:t>
      </w:r>
      <w:r w:rsidR="0088257B" w:rsidRPr="000660DF">
        <w:rPr>
          <w:rFonts w:ascii="Times New Roman" w:hAnsi="Times New Roman"/>
          <w:sz w:val="24"/>
          <w:szCs w:val="24"/>
        </w:rPr>
        <w:t xml:space="preserve"> systém</w:t>
      </w:r>
      <w:r w:rsidRPr="000660DF">
        <w:rPr>
          <w:rFonts w:ascii="Times New Roman" w:hAnsi="Times New Roman"/>
          <w:sz w:val="24"/>
          <w:szCs w:val="24"/>
        </w:rPr>
        <w:t>y</w:t>
      </w:r>
      <w:r w:rsidR="0088257B" w:rsidRPr="000660DF">
        <w:rPr>
          <w:rFonts w:ascii="Times New Roman" w:hAnsi="Times New Roman"/>
          <w:sz w:val="24"/>
          <w:szCs w:val="24"/>
        </w:rPr>
        <w:t xml:space="preserve"> v </w:t>
      </w:r>
      <w:r w:rsidRPr="000660DF">
        <w:rPr>
          <w:rFonts w:ascii="Times New Roman" w:hAnsi="Times New Roman"/>
          <w:sz w:val="24"/>
          <w:szCs w:val="24"/>
        </w:rPr>
        <w:t>ich</w:t>
      </w:r>
      <w:r w:rsidR="0088257B" w:rsidRPr="000660DF">
        <w:rPr>
          <w:rFonts w:ascii="Times New Roman" w:hAnsi="Times New Roman"/>
          <w:sz w:val="24"/>
          <w:szCs w:val="24"/>
        </w:rPr>
        <w:t xml:space="preserve"> pôsobnosti, v ktorých dochádza k spracovaniu základných identifikátorov </w:t>
      </w:r>
      <w:r w:rsidRPr="000660DF">
        <w:rPr>
          <w:rFonts w:ascii="Times New Roman" w:hAnsi="Times New Roman"/>
          <w:sz w:val="24"/>
          <w:szCs w:val="24"/>
        </w:rPr>
        <w:t>fyzických osôb</w:t>
      </w:r>
      <w:r w:rsidR="0088257B" w:rsidRPr="000660DF">
        <w:rPr>
          <w:rFonts w:ascii="Times New Roman" w:hAnsi="Times New Roman"/>
          <w:sz w:val="24"/>
          <w:szCs w:val="24"/>
        </w:rPr>
        <w:t>.</w:t>
      </w:r>
    </w:p>
    <w:p w:rsidR="0088257B" w:rsidRPr="000660DF" w:rsidRDefault="0088257B" w:rsidP="007C0FB8">
      <w:pPr>
        <w:spacing w:after="0" w:line="240" w:lineRule="atLeast"/>
        <w:jc w:val="both"/>
        <w:rPr>
          <w:rFonts w:ascii="Times New Roman" w:hAnsi="Times New Roman"/>
          <w:sz w:val="24"/>
          <w:szCs w:val="24"/>
        </w:rPr>
      </w:pPr>
    </w:p>
    <w:p w:rsidR="0088257B" w:rsidRPr="000660DF" w:rsidRDefault="007C0FB8"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Každý</w:t>
      </w:r>
      <w:r w:rsidR="0088257B" w:rsidRPr="000660DF">
        <w:rPr>
          <w:rFonts w:ascii="Times New Roman" w:hAnsi="Times New Roman"/>
          <w:sz w:val="24"/>
          <w:szCs w:val="24"/>
        </w:rPr>
        <w:t xml:space="preserve"> orgán verejnej moci </w:t>
      </w:r>
      <w:r w:rsidRPr="000660DF">
        <w:rPr>
          <w:rFonts w:ascii="Times New Roman" w:hAnsi="Times New Roman"/>
          <w:sz w:val="24"/>
          <w:szCs w:val="24"/>
        </w:rPr>
        <w:t>je povinný najneskôr do 10 rokov odo dňa účinnosti návrhu zákona s</w:t>
      </w:r>
      <w:r w:rsidR="0088257B" w:rsidRPr="000660DF">
        <w:rPr>
          <w:rFonts w:ascii="Times New Roman" w:hAnsi="Times New Roman"/>
          <w:sz w:val="24"/>
          <w:szCs w:val="24"/>
        </w:rPr>
        <w:t xml:space="preserve">plniť predpoklady určené </w:t>
      </w:r>
      <w:r w:rsidRPr="000660DF">
        <w:rPr>
          <w:rFonts w:ascii="Times New Roman" w:hAnsi="Times New Roman"/>
          <w:sz w:val="24"/>
          <w:szCs w:val="24"/>
        </w:rPr>
        <w:t>návrhom</w:t>
      </w:r>
      <w:r w:rsidR="0088257B" w:rsidRPr="000660DF">
        <w:rPr>
          <w:rFonts w:ascii="Times New Roman" w:hAnsi="Times New Roman"/>
          <w:sz w:val="24"/>
          <w:szCs w:val="24"/>
        </w:rPr>
        <w:t xml:space="preserve"> zákon</w:t>
      </w:r>
      <w:r w:rsidRPr="000660DF">
        <w:rPr>
          <w:rFonts w:ascii="Times New Roman" w:hAnsi="Times New Roman"/>
          <w:sz w:val="24"/>
          <w:szCs w:val="24"/>
        </w:rPr>
        <w:t>a</w:t>
      </w:r>
      <w:r w:rsidR="0088257B" w:rsidRPr="000660DF">
        <w:rPr>
          <w:rFonts w:ascii="Times New Roman" w:hAnsi="Times New Roman"/>
          <w:sz w:val="24"/>
          <w:szCs w:val="24"/>
        </w:rPr>
        <w:t xml:space="preserve"> pre vznik nového sektorového subjektu</w:t>
      </w:r>
      <w:r w:rsidRPr="000660DF">
        <w:rPr>
          <w:rFonts w:ascii="Times New Roman" w:hAnsi="Times New Roman"/>
          <w:sz w:val="24"/>
          <w:szCs w:val="24"/>
        </w:rPr>
        <w:t>.</w:t>
      </w:r>
    </w:p>
    <w:p w:rsidR="0088257B" w:rsidRPr="000660DF" w:rsidRDefault="0088257B" w:rsidP="007C0FB8">
      <w:pPr>
        <w:spacing w:after="0" w:line="240" w:lineRule="atLeast"/>
        <w:jc w:val="both"/>
        <w:rPr>
          <w:rFonts w:ascii="Times New Roman" w:hAnsi="Times New Roman"/>
          <w:sz w:val="24"/>
          <w:szCs w:val="24"/>
        </w:rPr>
      </w:pPr>
    </w:p>
    <w:p w:rsidR="0088257B" w:rsidRPr="000660DF" w:rsidRDefault="007C0FB8"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 dôvodu efektívneho využitia už vynaložených finančných prostriedkov </w:t>
      </w:r>
      <w:r w:rsidR="00202D2F" w:rsidRPr="000660DF">
        <w:rPr>
          <w:rFonts w:ascii="Times New Roman" w:hAnsi="Times New Roman"/>
          <w:sz w:val="24"/>
          <w:szCs w:val="24"/>
        </w:rPr>
        <w:t>a s cieľom znížiť administratívnu náročnosť novej právnej úpravy sa doklady fyzickej osoby vydané pred nadobudnutím účinnosti návrhu zákona ponechávajú v platnosti až do uplynutia ich platnosti v zmysle osobitných právnych predpisov, na základe ktorých boli vydané</w:t>
      </w:r>
      <w:r w:rsidR="0088257B" w:rsidRPr="000660DF">
        <w:rPr>
          <w:rFonts w:ascii="Times New Roman" w:hAnsi="Times New Roman"/>
          <w:sz w:val="24"/>
          <w:szCs w:val="24"/>
        </w:rPr>
        <w:t>.</w:t>
      </w:r>
    </w:p>
    <w:p w:rsidR="0088257B" w:rsidRPr="000660DF" w:rsidRDefault="0088257B" w:rsidP="007C0FB8">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18</w:t>
      </w:r>
    </w:p>
    <w:p w:rsidR="0088257B" w:rsidRPr="000660DF" w:rsidRDefault="0088257B" w:rsidP="00202D2F">
      <w:pPr>
        <w:spacing w:after="0" w:line="240" w:lineRule="atLeast"/>
        <w:jc w:val="both"/>
        <w:rPr>
          <w:rFonts w:ascii="Times New Roman" w:hAnsi="Times New Roman"/>
          <w:sz w:val="24"/>
          <w:szCs w:val="24"/>
        </w:rPr>
      </w:pPr>
    </w:p>
    <w:p w:rsidR="00C56BAE" w:rsidRPr="000660DF" w:rsidRDefault="00C56BAE" w:rsidP="00C56BA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skutočnosť, že po uplynutí prechodného obdobia dochádza k zrušeniu zákona Národnej rady Slovenskej republiky č. 301/1995 Z. z. o rodnom čísle v znení zákona č. 515/2003 Z. z., </w:t>
      </w:r>
      <w:r w:rsidR="00F25CB5" w:rsidRPr="000660DF">
        <w:rPr>
          <w:rFonts w:ascii="Times New Roman" w:hAnsi="Times New Roman"/>
          <w:sz w:val="24"/>
          <w:szCs w:val="24"/>
        </w:rPr>
        <w:t>návrhom zákona sa zabezpečuje zachovanie platnosti rodných čísel pridelených fyzickým osobám podľa doterajších predpisov a uvedených v dokladoch a iných listinách aj po uplynutí prechodnej doby.</w:t>
      </w:r>
    </w:p>
    <w:p w:rsidR="00C56BAE" w:rsidRPr="000660DF" w:rsidRDefault="00C56BAE" w:rsidP="00202D2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Preukazovanie rodného čísla, ktoré bolo pridelené fyzickej osobe podľa doterajších predpisov, </w:t>
      </w:r>
      <w:r w:rsidR="00F25CB5" w:rsidRPr="000660DF">
        <w:rPr>
          <w:rFonts w:ascii="Times New Roman" w:hAnsi="Times New Roman"/>
          <w:sz w:val="24"/>
          <w:szCs w:val="24"/>
        </w:rPr>
        <w:t xml:space="preserve">bude po uplynutí prechodného obdobia </w:t>
      </w:r>
      <w:r w:rsidRPr="000660DF">
        <w:rPr>
          <w:rFonts w:ascii="Times New Roman" w:hAnsi="Times New Roman"/>
          <w:sz w:val="24"/>
          <w:szCs w:val="24"/>
        </w:rPr>
        <w:t xml:space="preserve">možné </w:t>
      </w:r>
      <w:r w:rsidR="00F25CB5" w:rsidRPr="000660DF">
        <w:rPr>
          <w:rFonts w:ascii="Times New Roman" w:hAnsi="Times New Roman"/>
          <w:sz w:val="24"/>
          <w:szCs w:val="24"/>
        </w:rPr>
        <w:t>ustanoveným dokladom</w:t>
      </w:r>
      <w:r w:rsidRPr="000660DF">
        <w:rPr>
          <w:rFonts w:ascii="Times New Roman" w:hAnsi="Times New Roman"/>
          <w:sz w:val="24"/>
          <w:szCs w:val="24"/>
        </w:rPr>
        <w:t xml:space="preserve"> </w:t>
      </w:r>
      <w:r w:rsidR="00F25CB5" w:rsidRPr="000660DF">
        <w:rPr>
          <w:rFonts w:ascii="Times New Roman" w:hAnsi="Times New Roman"/>
          <w:sz w:val="24"/>
          <w:szCs w:val="24"/>
        </w:rPr>
        <w:t xml:space="preserve">fyzickej osoby </w:t>
      </w:r>
      <w:r w:rsidRPr="000660DF">
        <w:rPr>
          <w:rFonts w:ascii="Times New Roman" w:hAnsi="Times New Roman"/>
          <w:sz w:val="24"/>
          <w:szCs w:val="24"/>
        </w:rPr>
        <w:t>vyd</w:t>
      </w:r>
      <w:r w:rsidR="00F25CB5" w:rsidRPr="000660DF">
        <w:rPr>
          <w:rFonts w:ascii="Times New Roman" w:hAnsi="Times New Roman"/>
          <w:sz w:val="24"/>
          <w:szCs w:val="24"/>
        </w:rPr>
        <w:t xml:space="preserve">aným podľa osobitného predpisu </w:t>
      </w:r>
      <w:r w:rsidRPr="000660DF">
        <w:rPr>
          <w:rFonts w:ascii="Times New Roman" w:hAnsi="Times New Roman"/>
          <w:sz w:val="24"/>
          <w:szCs w:val="24"/>
        </w:rPr>
        <w:t xml:space="preserve">za podmienky, že je v ňom </w:t>
      </w:r>
      <w:r w:rsidR="00F25CB5" w:rsidRPr="000660DF">
        <w:rPr>
          <w:rFonts w:ascii="Times New Roman" w:hAnsi="Times New Roman"/>
          <w:sz w:val="24"/>
          <w:szCs w:val="24"/>
        </w:rPr>
        <w:t xml:space="preserve">rodné číslo </w:t>
      </w:r>
      <w:r w:rsidRPr="000660DF">
        <w:rPr>
          <w:rFonts w:ascii="Times New Roman" w:hAnsi="Times New Roman"/>
          <w:sz w:val="24"/>
          <w:szCs w:val="24"/>
        </w:rPr>
        <w:t>vyznačené</w:t>
      </w:r>
      <w:r w:rsidR="00F25CB5" w:rsidRPr="000660DF">
        <w:rPr>
          <w:rFonts w:ascii="Times New Roman" w:hAnsi="Times New Roman"/>
          <w:sz w:val="24"/>
          <w:szCs w:val="24"/>
        </w:rPr>
        <w:t xml:space="preserve">, a to počas celej doby platnosti </w:t>
      </w:r>
      <w:r w:rsidRPr="000660DF">
        <w:rPr>
          <w:rFonts w:ascii="Times New Roman" w:hAnsi="Times New Roman"/>
          <w:sz w:val="24"/>
          <w:szCs w:val="24"/>
        </w:rPr>
        <w:t>príslušného dokladu</w:t>
      </w:r>
      <w:r w:rsidR="00F25CB5" w:rsidRPr="000660DF">
        <w:rPr>
          <w:rFonts w:ascii="Times New Roman" w:hAnsi="Times New Roman"/>
          <w:sz w:val="24"/>
          <w:szCs w:val="24"/>
        </w:rPr>
        <w:t xml:space="preserve"> fyzickej osoby</w:t>
      </w:r>
      <w:r w:rsidRPr="000660DF">
        <w:rPr>
          <w:rFonts w:ascii="Times New Roman" w:hAnsi="Times New Roman"/>
          <w:sz w:val="24"/>
          <w:szCs w:val="24"/>
        </w:rPr>
        <w:t>.</w:t>
      </w:r>
    </w:p>
    <w:p w:rsidR="0088257B" w:rsidRPr="000660DF" w:rsidRDefault="0088257B" w:rsidP="00202D2F">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19</w:t>
      </w:r>
    </w:p>
    <w:p w:rsidR="0088257B" w:rsidRPr="000660DF" w:rsidRDefault="0088257B" w:rsidP="00C56BAE">
      <w:pPr>
        <w:spacing w:after="0" w:line="240" w:lineRule="atLeast"/>
        <w:jc w:val="both"/>
        <w:rPr>
          <w:rFonts w:ascii="Times New Roman" w:hAnsi="Times New Roman"/>
          <w:sz w:val="24"/>
          <w:szCs w:val="24"/>
        </w:rPr>
      </w:pPr>
    </w:p>
    <w:p w:rsidR="0037074C" w:rsidRPr="000660DF" w:rsidRDefault="00F25CB5"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 d</w:t>
      </w:r>
      <w:r w:rsidR="0088257B" w:rsidRPr="000660DF">
        <w:rPr>
          <w:rFonts w:ascii="Times New Roman" w:hAnsi="Times New Roman"/>
          <w:sz w:val="24"/>
          <w:szCs w:val="24"/>
        </w:rPr>
        <w:t xml:space="preserve">ochádza </w:t>
      </w:r>
      <w:r w:rsidRPr="000660DF">
        <w:rPr>
          <w:rFonts w:ascii="Times New Roman" w:hAnsi="Times New Roman"/>
          <w:sz w:val="24"/>
          <w:szCs w:val="24"/>
        </w:rPr>
        <w:t xml:space="preserve">po uplynutí prechodného obdobia </w:t>
      </w:r>
      <w:r w:rsidR="0088257B" w:rsidRPr="000660DF">
        <w:rPr>
          <w:rFonts w:ascii="Times New Roman" w:hAnsi="Times New Roman"/>
          <w:sz w:val="24"/>
          <w:szCs w:val="24"/>
        </w:rPr>
        <w:t>k zrušeniu zákona Národnej rady Slovenskej republiky č. 301/1995 Z. z. o</w:t>
      </w:r>
      <w:r w:rsidR="00BE5B26" w:rsidRPr="000660DF">
        <w:rPr>
          <w:rFonts w:ascii="Times New Roman" w:hAnsi="Times New Roman"/>
          <w:sz w:val="24"/>
          <w:szCs w:val="24"/>
        </w:rPr>
        <w:t> </w:t>
      </w:r>
      <w:r w:rsidR="0088257B" w:rsidRPr="000660DF">
        <w:rPr>
          <w:rFonts w:ascii="Times New Roman" w:hAnsi="Times New Roman"/>
          <w:sz w:val="24"/>
          <w:szCs w:val="24"/>
        </w:rPr>
        <w:t>rodnom čísle v</w:t>
      </w:r>
      <w:r w:rsidR="000660DF">
        <w:rPr>
          <w:rFonts w:ascii="Times New Roman" w:hAnsi="Times New Roman"/>
          <w:sz w:val="24"/>
          <w:szCs w:val="24"/>
        </w:rPr>
        <w:t> znení zákona č. </w:t>
      </w:r>
      <w:r w:rsidRPr="000660DF">
        <w:rPr>
          <w:rFonts w:ascii="Times New Roman" w:hAnsi="Times New Roman"/>
          <w:sz w:val="24"/>
          <w:szCs w:val="24"/>
        </w:rPr>
        <w:t>515/2003 Z. z., pretože v tomto období sa predpokladá už výlučné používanie koncepcie identifikácie fyzických osôb založenej na základných identifikátoroch fyzickej osoby.</w:t>
      </w:r>
    </w:p>
    <w:p w:rsidR="0037074C" w:rsidRDefault="0037074C" w:rsidP="00F25CB5">
      <w:pPr>
        <w:spacing w:after="0" w:line="240" w:lineRule="atLeast"/>
        <w:jc w:val="both"/>
        <w:rPr>
          <w:rFonts w:ascii="Times New Roman" w:hAnsi="Times New Roman"/>
          <w:sz w:val="24"/>
          <w:szCs w:val="24"/>
        </w:rPr>
      </w:pPr>
    </w:p>
    <w:p w:rsidR="000660DF" w:rsidRPr="000660DF" w:rsidRDefault="000660DF" w:rsidP="00F25CB5">
      <w:pPr>
        <w:spacing w:after="0" w:line="240" w:lineRule="atLeast"/>
        <w:jc w:val="both"/>
        <w:rPr>
          <w:rFonts w:ascii="Times New Roman" w:hAnsi="Times New Roman"/>
          <w:sz w:val="24"/>
          <w:szCs w:val="24"/>
        </w:rPr>
      </w:pPr>
    </w:p>
    <w:p w:rsidR="0037074C" w:rsidRPr="000660DF" w:rsidRDefault="0037074C"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Čl. II</w:t>
      </w:r>
    </w:p>
    <w:p w:rsidR="0037074C" w:rsidRPr="000660DF" w:rsidRDefault="0037074C" w:rsidP="009D2D61">
      <w:pPr>
        <w:spacing w:after="0" w:line="240" w:lineRule="atLeast"/>
        <w:jc w:val="both"/>
        <w:rPr>
          <w:rFonts w:ascii="Times New Roman" w:hAnsi="Times New Roman"/>
          <w:b/>
          <w:sz w:val="24"/>
          <w:szCs w:val="24"/>
        </w:rPr>
      </w:pPr>
    </w:p>
    <w:p w:rsidR="0037074C" w:rsidRPr="000660DF" w:rsidRDefault="008D25A4"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bodu 1</w:t>
      </w:r>
    </w:p>
    <w:p w:rsidR="0037074C" w:rsidRPr="000660DF" w:rsidRDefault="0037074C" w:rsidP="00AE155C">
      <w:pPr>
        <w:spacing w:after="0" w:line="240" w:lineRule="atLeast"/>
        <w:jc w:val="both"/>
        <w:rPr>
          <w:rFonts w:ascii="Times New Roman" w:hAnsi="Times New Roman"/>
          <w:sz w:val="24"/>
          <w:szCs w:val="24"/>
        </w:rPr>
      </w:pPr>
    </w:p>
    <w:p w:rsidR="00AE155C" w:rsidRPr="000660DF" w:rsidRDefault="00AE155C" w:rsidP="00AE155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dopĺňajú ďalšie údaje, ktoré sa zapisujú do knihy narodení, a to bezvýznamový identifikátor dieťaťa a bezvýznamový identifikátor rodičov dieťaťa.</w:t>
      </w:r>
    </w:p>
    <w:p w:rsidR="00EF2E7C" w:rsidRPr="000660DF" w:rsidRDefault="00EF2E7C" w:rsidP="00AE155C">
      <w:pPr>
        <w:spacing w:after="0" w:line="240" w:lineRule="atLeast"/>
        <w:jc w:val="both"/>
        <w:rPr>
          <w:rFonts w:ascii="Times New Roman" w:hAnsi="Times New Roman"/>
          <w:sz w:val="24"/>
          <w:szCs w:val="24"/>
        </w:rPr>
      </w:pPr>
    </w:p>
    <w:p w:rsidR="00AE155C" w:rsidRPr="000660DF" w:rsidRDefault="00AE155C"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bodom 2 a 3</w:t>
      </w:r>
    </w:p>
    <w:p w:rsidR="00AE155C" w:rsidRPr="000660DF" w:rsidRDefault="00AE155C" w:rsidP="00AE155C">
      <w:pPr>
        <w:spacing w:after="0" w:line="240" w:lineRule="atLeast"/>
        <w:jc w:val="both"/>
        <w:rPr>
          <w:rFonts w:ascii="Times New Roman" w:hAnsi="Times New Roman"/>
          <w:sz w:val="24"/>
          <w:szCs w:val="24"/>
        </w:rPr>
      </w:pPr>
    </w:p>
    <w:p w:rsidR="00AE155C" w:rsidRPr="000660DF" w:rsidRDefault="00AE155C" w:rsidP="00AE155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w:t>
      </w:r>
      <w:r w:rsidR="00CD23B1" w:rsidRPr="000660DF">
        <w:rPr>
          <w:rFonts w:ascii="Times New Roman" w:hAnsi="Times New Roman"/>
          <w:sz w:val="24"/>
          <w:szCs w:val="24"/>
        </w:rPr>
        <w:t>iami</w:t>
      </w:r>
      <w:r w:rsidRPr="000660DF">
        <w:rPr>
          <w:rFonts w:ascii="Times New Roman" w:hAnsi="Times New Roman"/>
          <w:sz w:val="24"/>
          <w:szCs w:val="24"/>
        </w:rPr>
        <w:t xml:space="preserve"> sa dopĺňajú ďalšie údaje, ktoré sa zapisujú do knihy manželstiev, a to bezvýznamov</w:t>
      </w:r>
      <w:r w:rsidR="007A2D17" w:rsidRPr="000660DF">
        <w:rPr>
          <w:rFonts w:ascii="Times New Roman" w:hAnsi="Times New Roman"/>
          <w:sz w:val="24"/>
          <w:szCs w:val="24"/>
        </w:rPr>
        <w:t>é</w:t>
      </w:r>
      <w:r w:rsidRPr="000660DF">
        <w:rPr>
          <w:rFonts w:ascii="Times New Roman" w:hAnsi="Times New Roman"/>
          <w:sz w:val="24"/>
          <w:szCs w:val="24"/>
        </w:rPr>
        <w:t xml:space="preserve"> identifikátor</w:t>
      </w:r>
      <w:r w:rsidR="007A2D17" w:rsidRPr="000660DF">
        <w:rPr>
          <w:rFonts w:ascii="Times New Roman" w:hAnsi="Times New Roman"/>
          <w:sz w:val="24"/>
          <w:szCs w:val="24"/>
        </w:rPr>
        <w:t>y</w:t>
      </w:r>
      <w:r w:rsidRPr="000660DF">
        <w:rPr>
          <w:rFonts w:ascii="Times New Roman" w:hAnsi="Times New Roman"/>
          <w:sz w:val="24"/>
          <w:szCs w:val="24"/>
        </w:rPr>
        <w:t xml:space="preserve"> manželov a bezvýznamov</w:t>
      </w:r>
      <w:r w:rsidR="007A2D17" w:rsidRPr="000660DF">
        <w:rPr>
          <w:rFonts w:ascii="Times New Roman" w:hAnsi="Times New Roman"/>
          <w:sz w:val="24"/>
          <w:szCs w:val="24"/>
        </w:rPr>
        <w:t>é</w:t>
      </w:r>
      <w:r w:rsidRPr="000660DF">
        <w:rPr>
          <w:rFonts w:ascii="Times New Roman" w:hAnsi="Times New Roman"/>
          <w:sz w:val="24"/>
          <w:szCs w:val="24"/>
        </w:rPr>
        <w:t xml:space="preserve"> identifikátor</w:t>
      </w:r>
      <w:r w:rsidR="007A2D17" w:rsidRPr="000660DF">
        <w:rPr>
          <w:rFonts w:ascii="Times New Roman" w:hAnsi="Times New Roman"/>
          <w:sz w:val="24"/>
          <w:szCs w:val="24"/>
        </w:rPr>
        <w:t>y</w:t>
      </w:r>
      <w:r w:rsidRPr="000660DF">
        <w:rPr>
          <w:rFonts w:ascii="Times New Roman" w:hAnsi="Times New Roman"/>
          <w:sz w:val="24"/>
          <w:szCs w:val="24"/>
        </w:rPr>
        <w:t xml:space="preserve"> svedkov.</w:t>
      </w:r>
    </w:p>
    <w:p w:rsidR="00AE155C" w:rsidRPr="000660DF" w:rsidRDefault="00AE155C" w:rsidP="00AE155C">
      <w:pPr>
        <w:spacing w:after="0" w:line="240" w:lineRule="atLeast"/>
        <w:jc w:val="both"/>
        <w:rPr>
          <w:rFonts w:ascii="Times New Roman" w:hAnsi="Times New Roman"/>
          <w:sz w:val="24"/>
          <w:szCs w:val="24"/>
        </w:rPr>
      </w:pPr>
    </w:p>
    <w:p w:rsidR="00AE155C" w:rsidRPr="000660DF" w:rsidRDefault="00AE155C"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4</w:t>
      </w:r>
    </w:p>
    <w:p w:rsidR="00AE155C" w:rsidRPr="000660DF" w:rsidRDefault="00AE155C" w:rsidP="00AE155C">
      <w:pPr>
        <w:spacing w:after="0" w:line="240" w:lineRule="atLeast"/>
        <w:jc w:val="both"/>
        <w:rPr>
          <w:rFonts w:ascii="Times New Roman" w:hAnsi="Times New Roman"/>
          <w:sz w:val="24"/>
          <w:szCs w:val="24"/>
        </w:rPr>
      </w:pPr>
    </w:p>
    <w:p w:rsidR="00AE155C" w:rsidRPr="000660DF" w:rsidRDefault="007A2D17" w:rsidP="00AE155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w:t>
      </w:r>
      <w:r w:rsidR="00AE155C" w:rsidRPr="000660DF">
        <w:rPr>
          <w:rFonts w:ascii="Times New Roman" w:hAnsi="Times New Roman"/>
          <w:sz w:val="24"/>
          <w:szCs w:val="24"/>
        </w:rPr>
        <w:t xml:space="preserve"> ďalš</w:t>
      </w:r>
      <w:r w:rsidRPr="000660DF">
        <w:rPr>
          <w:rFonts w:ascii="Times New Roman" w:hAnsi="Times New Roman"/>
          <w:sz w:val="24"/>
          <w:szCs w:val="24"/>
        </w:rPr>
        <w:t>í</w:t>
      </w:r>
      <w:r w:rsidR="00AE155C" w:rsidRPr="000660DF">
        <w:rPr>
          <w:rFonts w:ascii="Times New Roman" w:hAnsi="Times New Roman"/>
          <w:sz w:val="24"/>
          <w:szCs w:val="24"/>
        </w:rPr>
        <w:t xml:space="preserve"> údaj, ktor</w:t>
      </w:r>
      <w:r w:rsidRPr="000660DF">
        <w:rPr>
          <w:rFonts w:ascii="Times New Roman" w:hAnsi="Times New Roman"/>
          <w:sz w:val="24"/>
          <w:szCs w:val="24"/>
        </w:rPr>
        <w:t>ý</w:t>
      </w:r>
      <w:r w:rsidR="00AE155C" w:rsidRPr="000660DF">
        <w:rPr>
          <w:rFonts w:ascii="Times New Roman" w:hAnsi="Times New Roman"/>
          <w:sz w:val="24"/>
          <w:szCs w:val="24"/>
        </w:rPr>
        <w:t xml:space="preserve"> sa zapisuj</w:t>
      </w:r>
      <w:r w:rsidRPr="000660DF">
        <w:rPr>
          <w:rFonts w:ascii="Times New Roman" w:hAnsi="Times New Roman"/>
          <w:sz w:val="24"/>
          <w:szCs w:val="24"/>
        </w:rPr>
        <w:t>e</w:t>
      </w:r>
      <w:r w:rsidR="00AE155C" w:rsidRPr="000660DF">
        <w:rPr>
          <w:rFonts w:ascii="Times New Roman" w:hAnsi="Times New Roman"/>
          <w:sz w:val="24"/>
          <w:szCs w:val="24"/>
        </w:rPr>
        <w:t xml:space="preserve"> do knihy </w:t>
      </w:r>
      <w:r w:rsidRPr="000660DF">
        <w:rPr>
          <w:rFonts w:ascii="Times New Roman" w:hAnsi="Times New Roman"/>
          <w:sz w:val="24"/>
          <w:szCs w:val="24"/>
        </w:rPr>
        <w:t>úmrtí</w:t>
      </w:r>
      <w:r w:rsidR="00AE155C" w:rsidRPr="000660DF">
        <w:rPr>
          <w:rFonts w:ascii="Times New Roman" w:hAnsi="Times New Roman"/>
          <w:sz w:val="24"/>
          <w:szCs w:val="24"/>
        </w:rPr>
        <w:t xml:space="preserve">, a to bezvýznamový identifikátor </w:t>
      </w:r>
      <w:r w:rsidRPr="000660DF">
        <w:rPr>
          <w:rFonts w:ascii="Times New Roman" w:hAnsi="Times New Roman"/>
          <w:sz w:val="24"/>
          <w:szCs w:val="24"/>
        </w:rPr>
        <w:t>zomretého</w:t>
      </w:r>
      <w:r w:rsidR="00AE155C" w:rsidRPr="000660DF">
        <w:rPr>
          <w:rFonts w:ascii="Times New Roman" w:hAnsi="Times New Roman"/>
          <w:sz w:val="24"/>
          <w:szCs w:val="24"/>
        </w:rPr>
        <w:t>.</w:t>
      </w:r>
    </w:p>
    <w:p w:rsidR="00AE155C" w:rsidRPr="000660DF" w:rsidRDefault="00AE155C"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bodom 5 a 6</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w:t>
      </w:r>
      <w:r w:rsidR="00CD23B1" w:rsidRPr="000660DF">
        <w:rPr>
          <w:rFonts w:ascii="Times New Roman" w:hAnsi="Times New Roman"/>
          <w:sz w:val="24"/>
          <w:szCs w:val="24"/>
        </w:rPr>
        <w:t>iami</w:t>
      </w:r>
      <w:r w:rsidRPr="000660DF">
        <w:rPr>
          <w:rFonts w:ascii="Times New Roman" w:hAnsi="Times New Roman"/>
          <w:sz w:val="24"/>
          <w:szCs w:val="24"/>
        </w:rPr>
        <w:t xml:space="preserve"> sa dopĺňajú ďalšie údaje, ktoré obsahuje rodný list, a to bezvýznamový identifikátor dieťaťa a bezvýznamový identifikátor rodičov dieťaťa.</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7</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dopĺňajú ďalšie údaje, ktoré obsahuje sobášny list, a to bezvýznamové identifikátory manželov.</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8</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ďalší údaj, ktorý obsahuje úmrtný list, a to bezvýznamový identifikátor zomretého.</w:t>
      </w:r>
    </w:p>
    <w:p w:rsidR="00AE155C" w:rsidRPr="000660DF" w:rsidRDefault="00AE155C"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9</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Medzi doklady, ktoré je štátny občan Slovenskej republiky povinný predložiť pred uzavretím manželstva príslušnému matričnému úradu sa alternatívne dopĺňa osvedčenie o bezvýznamovom identifikátore vydané podľa návrhu zákona, ktorý môže občan Slovenskej republiky predložiť namiesto osvedčenia o rodnom čísle.</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10</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w:t>
      </w:r>
      <w:r w:rsidR="00580C3B" w:rsidRPr="000660DF">
        <w:rPr>
          <w:rFonts w:ascii="Times New Roman" w:hAnsi="Times New Roman"/>
          <w:sz w:val="24"/>
          <w:szCs w:val="24"/>
        </w:rPr>
        <w:t xml:space="preserve">alternatívne </w:t>
      </w:r>
      <w:r w:rsidRPr="000660DF">
        <w:rPr>
          <w:rFonts w:ascii="Times New Roman" w:hAnsi="Times New Roman"/>
          <w:sz w:val="24"/>
          <w:szCs w:val="24"/>
        </w:rPr>
        <w:t xml:space="preserve">dopĺňajú ďalšie údaje, ktoré </w:t>
      </w:r>
      <w:r w:rsidR="00580C3B" w:rsidRPr="000660DF">
        <w:rPr>
          <w:rFonts w:ascii="Times New Roman" w:hAnsi="Times New Roman"/>
          <w:sz w:val="24"/>
          <w:szCs w:val="24"/>
        </w:rPr>
        <w:t xml:space="preserve">môže </w:t>
      </w:r>
      <w:r w:rsidRPr="000660DF">
        <w:rPr>
          <w:rFonts w:ascii="Times New Roman" w:hAnsi="Times New Roman"/>
          <w:sz w:val="24"/>
          <w:szCs w:val="24"/>
        </w:rPr>
        <w:t>obsah</w:t>
      </w:r>
      <w:r w:rsidR="00580C3B" w:rsidRPr="000660DF">
        <w:rPr>
          <w:rFonts w:ascii="Times New Roman" w:hAnsi="Times New Roman"/>
          <w:sz w:val="24"/>
          <w:szCs w:val="24"/>
        </w:rPr>
        <w:t>ovať</w:t>
      </w:r>
      <w:r w:rsidRPr="000660DF">
        <w:rPr>
          <w:rFonts w:ascii="Times New Roman" w:hAnsi="Times New Roman"/>
          <w:sz w:val="24"/>
          <w:szCs w:val="24"/>
        </w:rPr>
        <w:t xml:space="preserve"> zápisnica o uzavretí manželstva, a to bezvýznamové identifikátory </w:t>
      </w:r>
      <w:r w:rsidR="00580C3B" w:rsidRPr="000660DF">
        <w:rPr>
          <w:rFonts w:ascii="Times New Roman" w:hAnsi="Times New Roman"/>
          <w:sz w:val="24"/>
          <w:szCs w:val="24"/>
        </w:rPr>
        <w:t>snúbencov namiesto ich rodných čísel a bezvýznamové identifikátory svedkov namiesto ich rodných čísel</w:t>
      </w:r>
      <w:r w:rsidRPr="000660DF">
        <w:rPr>
          <w:rFonts w:ascii="Times New Roman" w:hAnsi="Times New Roman"/>
          <w:sz w:val="24"/>
          <w:szCs w:val="24"/>
        </w:rPr>
        <w:t>.</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580C3B"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11</w:t>
      </w:r>
    </w:p>
    <w:p w:rsidR="00580C3B" w:rsidRPr="000660DF" w:rsidRDefault="00580C3B" w:rsidP="00AE155C">
      <w:pPr>
        <w:spacing w:after="0" w:line="240" w:lineRule="atLeast"/>
        <w:jc w:val="both"/>
        <w:rPr>
          <w:rFonts w:ascii="Times New Roman" w:hAnsi="Times New Roman"/>
          <w:sz w:val="24"/>
          <w:szCs w:val="24"/>
        </w:rPr>
      </w:pPr>
    </w:p>
    <w:p w:rsidR="00580C3B" w:rsidRPr="000660DF" w:rsidRDefault="00580C3B" w:rsidP="00580C3B">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Povinnosť príslušného matričného úradu vykonať opravu zápisu na základe verejnej listiny, vydať nový úradný výpis a informovať osobu, ktorej sa zápis týka sa dopĺňa aj v prípade, ak je v úradnom výpise v rozpore so skutočnosťou údaj o bezvýznamovom identifikátore osoby.</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580C3B"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K bodu 12</w:t>
      </w:r>
    </w:p>
    <w:p w:rsidR="00580C3B" w:rsidRPr="000660DF" w:rsidRDefault="00580C3B" w:rsidP="00AE155C">
      <w:pPr>
        <w:spacing w:after="0" w:line="240" w:lineRule="atLeast"/>
        <w:jc w:val="both"/>
        <w:rPr>
          <w:rFonts w:ascii="Times New Roman" w:hAnsi="Times New Roman"/>
          <w:sz w:val="24"/>
          <w:szCs w:val="24"/>
        </w:rPr>
      </w:pPr>
    </w:p>
    <w:p w:rsidR="00580C3B" w:rsidRPr="000660DF" w:rsidRDefault="00580C3B" w:rsidP="00527E9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pôsobnosť zákonnej úpravy zapisovania údajov do matriky tak, že v prípade ak sa do matriky zapisujú bezvýznamové identifikátory, vzťahuje sa toto ustanovenie na štátnych občanov Slovenskej republiky. Na cudzincov sa vzťahuje len za predpokladu, že im príslušný orgán pridelil bezvýznamový identifikátor.</w:t>
      </w:r>
    </w:p>
    <w:p w:rsidR="00EF2E7C" w:rsidRPr="000660DF" w:rsidRDefault="00EF2E7C" w:rsidP="00CF62EB">
      <w:pPr>
        <w:spacing w:after="0" w:line="240" w:lineRule="atLeast"/>
        <w:jc w:val="both"/>
        <w:rPr>
          <w:rFonts w:ascii="Times New Roman" w:hAnsi="Times New Roman"/>
          <w:sz w:val="24"/>
          <w:szCs w:val="24"/>
        </w:rPr>
      </w:pPr>
    </w:p>
    <w:p w:rsidR="005729CC" w:rsidRPr="000660DF" w:rsidRDefault="005729CC"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w:t>
      </w:r>
      <w:r w:rsidR="00E86A91">
        <w:rPr>
          <w:rFonts w:ascii="Times New Roman" w:hAnsi="Times New Roman"/>
          <w:b/>
          <w:sz w:val="24"/>
          <w:szCs w:val="24"/>
        </w:rPr>
        <w:t>Čl. III</w:t>
      </w:r>
    </w:p>
    <w:p w:rsidR="005729CC" w:rsidRPr="000660DF" w:rsidRDefault="005729CC" w:rsidP="009D2D61">
      <w:pPr>
        <w:spacing w:after="0" w:line="240" w:lineRule="atLeast"/>
        <w:jc w:val="both"/>
        <w:rPr>
          <w:rFonts w:ascii="Times New Roman" w:hAnsi="Times New Roman"/>
          <w:b/>
          <w:sz w:val="24"/>
          <w:szCs w:val="24"/>
        </w:rPr>
      </w:pPr>
    </w:p>
    <w:p w:rsidR="005729CC" w:rsidRPr="000660DF" w:rsidRDefault="00527E92"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bodom 1 a 2</w:t>
      </w:r>
    </w:p>
    <w:p w:rsidR="005729CC" w:rsidRPr="000660DF" w:rsidRDefault="005729CC" w:rsidP="00CF62EB">
      <w:pPr>
        <w:spacing w:after="0" w:line="240" w:lineRule="atLeast"/>
        <w:jc w:val="both"/>
        <w:rPr>
          <w:rFonts w:ascii="Times New Roman" w:hAnsi="Times New Roman"/>
          <w:sz w:val="24"/>
          <w:szCs w:val="24"/>
        </w:rPr>
      </w:pPr>
    </w:p>
    <w:p w:rsidR="00527E92" w:rsidRPr="000660DF" w:rsidRDefault="00527E92" w:rsidP="00527E9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w:t>
      </w:r>
      <w:r w:rsidR="00CD23B1" w:rsidRPr="000660DF">
        <w:rPr>
          <w:rFonts w:ascii="Times New Roman" w:hAnsi="Times New Roman"/>
          <w:sz w:val="24"/>
          <w:szCs w:val="24"/>
        </w:rPr>
        <w:t>iami</w:t>
      </w:r>
      <w:r w:rsidRPr="000660DF">
        <w:rPr>
          <w:rFonts w:ascii="Times New Roman" w:hAnsi="Times New Roman"/>
          <w:sz w:val="24"/>
          <w:szCs w:val="24"/>
        </w:rPr>
        <w:t xml:space="preserve"> sa alternatívne dopĺňajú ďalšie údaje, ktoré je občan Slovenskej republiky pri hlásení trvalého pobytu povinný uviesť na prihlasovacom lístku na trvalý pobyt, keď môže namiesto svojho rodného čísla uviesť svoj bezvýznamový identifikátor a namiesto rodného čísla vlastníka alebo všetkých spoluvlastníkov budovy alebo jej časti uviesť ich bezvýznamové identifikátory.</w:t>
      </w:r>
    </w:p>
    <w:p w:rsidR="00527E92" w:rsidRPr="000660DF" w:rsidRDefault="00527E92" w:rsidP="00CF62EB">
      <w:pPr>
        <w:spacing w:after="0" w:line="240" w:lineRule="atLeast"/>
        <w:jc w:val="both"/>
        <w:rPr>
          <w:rFonts w:ascii="Times New Roman" w:hAnsi="Times New Roman"/>
          <w:sz w:val="24"/>
          <w:szCs w:val="24"/>
        </w:rPr>
      </w:pPr>
    </w:p>
    <w:p w:rsidR="00527E92" w:rsidRPr="000660DF" w:rsidRDefault="00527E92" w:rsidP="00CF62EB">
      <w:pPr>
        <w:spacing w:after="0" w:line="240" w:lineRule="atLeast"/>
        <w:jc w:val="both"/>
        <w:rPr>
          <w:rFonts w:ascii="Times New Roman" w:hAnsi="Times New Roman"/>
          <w:b/>
          <w:sz w:val="24"/>
          <w:szCs w:val="24"/>
        </w:rPr>
      </w:pPr>
      <w:r w:rsidRPr="000660DF">
        <w:rPr>
          <w:rFonts w:ascii="Times New Roman" w:hAnsi="Times New Roman"/>
          <w:b/>
          <w:sz w:val="24"/>
          <w:szCs w:val="24"/>
        </w:rPr>
        <w:t>K bodu 3</w:t>
      </w:r>
    </w:p>
    <w:p w:rsidR="00527E92" w:rsidRPr="000660DF" w:rsidRDefault="00527E92" w:rsidP="00CF62EB">
      <w:pPr>
        <w:spacing w:after="0" w:line="240" w:lineRule="atLeast"/>
        <w:jc w:val="both"/>
        <w:rPr>
          <w:rFonts w:ascii="Times New Roman" w:hAnsi="Times New Roman"/>
          <w:sz w:val="24"/>
          <w:szCs w:val="24"/>
        </w:rPr>
      </w:pPr>
    </w:p>
    <w:p w:rsidR="00527E92" w:rsidRPr="000660DF" w:rsidRDefault="00527E92" w:rsidP="00527E9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alternatívne dopĺňa ďalší údaj evidencie pobytu občanov, keď je ohlasovňa oprávnená v evidencii pobytu občanov oprávnená viesť namiesto rodného čísla občana jeho bezvýznamový identifikátor.</w:t>
      </w:r>
    </w:p>
    <w:p w:rsidR="00527E92" w:rsidRPr="000660DF" w:rsidRDefault="00527E92" w:rsidP="00CF62EB">
      <w:pPr>
        <w:spacing w:after="0" w:line="240" w:lineRule="atLeast"/>
        <w:jc w:val="both"/>
        <w:rPr>
          <w:rFonts w:ascii="Times New Roman" w:hAnsi="Times New Roman"/>
          <w:sz w:val="24"/>
          <w:szCs w:val="24"/>
        </w:rPr>
      </w:pPr>
    </w:p>
    <w:p w:rsidR="00527E92" w:rsidRPr="000660DF" w:rsidRDefault="00527E92" w:rsidP="00CF62EB">
      <w:pPr>
        <w:spacing w:after="0" w:line="240" w:lineRule="atLeast"/>
        <w:jc w:val="both"/>
        <w:rPr>
          <w:rFonts w:ascii="Times New Roman" w:hAnsi="Times New Roman"/>
          <w:b/>
          <w:sz w:val="24"/>
          <w:szCs w:val="24"/>
        </w:rPr>
      </w:pPr>
      <w:r w:rsidRPr="000660DF">
        <w:rPr>
          <w:rFonts w:ascii="Times New Roman" w:hAnsi="Times New Roman"/>
          <w:b/>
          <w:sz w:val="24"/>
          <w:szCs w:val="24"/>
        </w:rPr>
        <w:t>K bodom 4 až 8</w:t>
      </w:r>
    </w:p>
    <w:p w:rsidR="00527E92" w:rsidRPr="000660DF" w:rsidRDefault="00527E92" w:rsidP="00CF62EB">
      <w:pPr>
        <w:spacing w:after="0" w:line="240" w:lineRule="atLeast"/>
        <w:jc w:val="both"/>
        <w:rPr>
          <w:rFonts w:ascii="Times New Roman" w:hAnsi="Times New Roman"/>
          <w:sz w:val="24"/>
          <w:szCs w:val="24"/>
        </w:rPr>
      </w:pPr>
    </w:p>
    <w:p w:rsidR="00527E92" w:rsidRPr="000660DF" w:rsidRDefault="00527E92" w:rsidP="00527E9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Ustanoveniami sa dopĺňa obsah registra obyvateľov Slovenskej republiky </w:t>
      </w:r>
      <w:r w:rsidR="00CD23B1" w:rsidRPr="000660DF">
        <w:rPr>
          <w:rFonts w:ascii="Times New Roman" w:hAnsi="Times New Roman"/>
          <w:sz w:val="24"/>
          <w:szCs w:val="24"/>
        </w:rPr>
        <w:t xml:space="preserve">v prípade občanov s trvalým pobytom na území Slovenskej republiky </w:t>
      </w:r>
      <w:r w:rsidRPr="000660DF">
        <w:rPr>
          <w:rFonts w:ascii="Times New Roman" w:hAnsi="Times New Roman"/>
          <w:sz w:val="24"/>
          <w:szCs w:val="24"/>
        </w:rPr>
        <w:t>o</w:t>
      </w:r>
      <w:r w:rsidR="00CD23B1" w:rsidRPr="000660DF">
        <w:rPr>
          <w:rFonts w:ascii="Times New Roman" w:hAnsi="Times New Roman"/>
          <w:sz w:val="24"/>
          <w:szCs w:val="24"/>
        </w:rPr>
        <w:t xml:space="preserve"> ich </w:t>
      </w:r>
      <w:r w:rsidRPr="000660DF">
        <w:rPr>
          <w:rFonts w:ascii="Times New Roman" w:hAnsi="Times New Roman"/>
          <w:sz w:val="24"/>
          <w:szCs w:val="24"/>
        </w:rPr>
        <w:t>bezvýznamový identifikátor</w:t>
      </w:r>
      <w:r w:rsidR="00CD23B1" w:rsidRPr="000660DF">
        <w:rPr>
          <w:rFonts w:ascii="Times New Roman" w:hAnsi="Times New Roman"/>
          <w:sz w:val="24"/>
          <w:szCs w:val="24"/>
        </w:rPr>
        <w:t xml:space="preserve"> a bezvýznamové identifikátory ich manžela (manželky), otca, matky a dieťaťa.</w:t>
      </w:r>
    </w:p>
    <w:p w:rsidR="00527E92" w:rsidRPr="000660DF" w:rsidRDefault="00527E92" w:rsidP="00CF62EB">
      <w:pPr>
        <w:spacing w:after="0" w:line="240" w:lineRule="atLeast"/>
        <w:jc w:val="both"/>
        <w:rPr>
          <w:rFonts w:ascii="Times New Roman" w:hAnsi="Times New Roman"/>
          <w:sz w:val="24"/>
          <w:szCs w:val="24"/>
        </w:rPr>
      </w:pPr>
    </w:p>
    <w:p w:rsidR="00527E92" w:rsidRPr="000660DF" w:rsidRDefault="00CD23B1" w:rsidP="00CF62EB">
      <w:pPr>
        <w:spacing w:after="0" w:line="240" w:lineRule="atLeast"/>
        <w:jc w:val="both"/>
        <w:rPr>
          <w:rFonts w:ascii="Times New Roman" w:hAnsi="Times New Roman"/>
          <w:b/>
          <w:sz w:val="24"/>
          <w:szCs w:val="24"/>
        </w:rPr>
      </w:pPr>
      <w:r w:rsidRPr="000660DF">
        <w:rPr>
          <w:rFonts w:ascii="Times New Roman" w:hAnsi="Times New Roman"/>
          <w:b/>
          <w:sz w:val="24"/>
          <w:szCs w:val="24"/>
        </w:rPr>
        <w:t>K bodom 9 až 13</w:t>
      </w:r>
    </w:p>
    <w:p w:rsidR="00CD23B1" w:rsidRPr="000660DF" w:rsidRDefault="00CD23B1" w:rsidP="00CF62EB">
      <w:pPr>
        <w:spacing w:after="0" w:line="240" w:lineRule="atLeast"/>
        <w:jc w:val="both"/>
        <w:rPr>
          <w:rFonts w:ascii="Times New Roman" w:hAnsi="Times New Roman"/>
          <w:sz w:val="24"/>
          <w:szCs w:val="24"/>
        </w:rPr>
      </w:pPr>
    </w:p>
    <w:p w:rsidR="00CD23B1" w:rsidRPr="000660DF" w:rsidRDefault="00CD23B1" w:rsidP="00CD23B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Ustanoveniami sa dopĺňa obsah registra obyvateľov Slovenskej republiky v prípade občanov, ktorí nemajú trvalý pobyt na území Slovenskej republiky o ich bezvýznamový identifikátor a bezvýznamové identifikátory ich manžela (manželky), otca, matky a dieťaťa.</w:t>
      </w:r>
    </w:p>
    <w:p w:rsidR="00CD23B1" w:rsidRPr="000660DF" w:rsidRDefault="00CD23B1" w:rsidP="00CF62EB">
      <w:pPr>
        <w:spacing w:after="0" w:line="240" w:lineRule="atLeast"/>
        <w:jc w:val="both"/>
        <w:rPr>
          <w:rFonts w:ascii="Times New Roman" w:hAnsi="Times New Roman"/>
          <w:sz w:val="24"/>
          <w:szCs w:val="24"/>
        </w:rPr>
      </w:pPr>
    </w:p>
    <w:p w:rsidR="00CD23B1" w:rsidRPr="000660DF" w:rsidRDefault="00CD23B1" w:rsidP="00CF62EB">
      <w:pPr>
        <w:spacing w:after="0" w:line="240" w:lineRule="atLeast"/>
        <w:jc w:val="both"/>
        <w:rPr>
          <w:rFonts w:ascii="Times New Roman" w:hAnsi="Times New Roman"/>
          <w:b/>
          <w:sz w:val="24"/>
          <w:szCs w:val="24"/>
        </w:rPr>
      </w:pPr>
      <w:r w:rsidRPr="000660DF">
        <w:rPr>
          <w:rFonts w:ascii="Times New Roman" w:hAnsi="Times New Roman"/>
          <w:b/>
          <w:sz w:val="24"/>
          <w:szCs w:val="24"/>
        </w:rPr>
        <w:t>K bodom 14 a 15</w:t>
      </w:r>
    </w:p>
    <w:p w:rsidR="00CD23B1" w:rsidRPr="000660DF" w:rsidRDefault="00CD23B1" w:rsidP="00CF62EB">
      <w:pPr>
        <w:spacing w:after="0" w:line="240" w:lineRule="atLeast"/>
        <w:jc w:val="both"/>
        <w:rPr>
          <w:rFonts w:ascii="Times New Roman" w:hAnsi="Times New Roman"/>
          <w:sz w:val="24"/>
          <w:szCs w:val="24"/>
        </w:rPr>
      </w:pPr>
    </w:p>
    <w:p w:rsidR="00CD23B1" w:rsidRPr="000660DF" w:rsidRDefault="00CD23B1" w:rsidP="00CD23B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Ustanoveniami sa alternatívne dopĺňa ďalší údaj, ktorý môže byť uvedený v písomnej žiadosti právnickej osoby alebo fyzickej osoby o oznámenie o mieste pobytu obyvateľa, keď namiesto svojho rodného čísla môže žiadateľ uviesť svoj bezvýznamový identifikátor a namiesto rodného čísla obyvateľa, ktorého pobyt sa požaduje oznámiť môže žiadateľ uviesť jeho bezvýznamový identifikátor.</w:t>
      </w:r>
    </w:p>
    <w:p w:rsidR="00CD23B1" w:rsidRPr="000660DF" w:rsidRDefault="00CD23B1" w:rsidP="00CF62EB">
      <w:pPr>
        <w:spacing w:after="0" w:line="240" w:lineRule="atLeast"/>
        <w:jc w:val="both"/>
        <w:rPr>
          <w:rFonts w:ascii="Times New Roman" w:hAnsi="Times New Roman"/>
          <w:sz w:val="24"/>
          <w:szCs w:val="24"/>
        </w:rPr>
      </w:pPr>
    </w:p>
    <w:p w:rsidR="005729CC" w:rsidRPr="000660DF" w:rsidRDefault="005729CC"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bodu 16</w:t>
      </w:r>
    </w:p>
    <w:p w:rsidR="005729CC" w:rsidRPr="000660DF" w:rsidRDefault="005729CC" w:rsidP="00CD23B1">
      <w:pPr>
        <w:spacing w:after="0" w:line="240" w:lineRule="atLeast"/>
        <w:jc w:val="both"/>
        <w:rPr>
          <w:rFonts w:ascii="Times New Roman" w:hAnsi="Times New Roman"/>
          <w:sz w:val="24"/>
          <w:szCs w:val="24"/>
        </w:rPr>
      </w:pPr>
    </w:p>
    <w:p w:rsidR="005729CC" w:rsidRPr="000660DF" w:rsidRDefault="00CD23B1"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D</w:t>
      </w:r>
      <w:r w:rsidR="005729CC" w:rsidRPr="000660DF">
        <w:rPr>
          <w:rFonts w:ascii="Times New Roman" w:hAnsi="Times New Roman"/>
          <w:sz w:val="24"/>
          <w:szCs w:val="24"/>
        </w:rPr>
        <w:t xml:space="preserve">opĺňa </w:t>
      </w:r>
      <w:r w:rsidRPr="000660DF">
        <w:rPr>
          <w:rFonts w:ascii="Times New Roman" w:hAnsi="Times New Roman"/>
          <w:sz w:val="24"/>
          <w:szCs w:val="24"/>
        </w:rPr>
        <w:t xml:space="preserve">sa </w:t>
      </w:r>
      <w:r w:rsidR="005729CC" w:rsidRPr="000660DF">
        <w:rPr>
          <w:rFonts w:ascii="Times New Roman" w:hAnsi="Times New Roman"/>
          <w:sz w:val="24"/>
          <w:szCs w:val="24"/>
        </w:rPr>
        <w:t>oprávnen</w:t>
      </w:r>
      <w:r w:rsidRPr="000660DF">
        <w:rPr>
          <w:rFonts w:ascii="Times New Roman" w:hAnsi="Times New Roman"/>
          <w:sz w:val="24"/>
          <w:szCs w:val="24"/>
        </w:rPr>
        <w:t>ie</w:t>
      </w:r>
      <w:r w:rsidR="005729CC" w:rsidRPr="000660DF">
        <w:rPr>
          <w:rFonts w:ascii="Times New Roman" w:hAnsi="Times New Roman"/>
          <w:sz w:val="24"/>
          <w:szCs w:val="24"/>
        </w:rPr>
        <w:t xml:space="preserve"> Ministerstva vnútra Slovenskej republiky vyberať z registra fyzických osôb údaje súvisiace s vydaním osvedčenia o bezvýznamovom identifikátore</w:t>
      </w:r>
      <w:r w:rsidR="00A30BE3" w:rsidRPr="000660DF">
        <w:rPr>
          <w:rFonts w:ascii="Times New Roman" w:hAnsi="Times New Roman"/>
          <w:sz w:val="24"/>
          <w:szCs w:val="24"/>
        </w:rPr>
        <w:t xml:space="preserve"> </w:t>
      </w:r>
      <w:r w:rsidR="00023879" w:rsidRPr="000660DF">
        <w:rPr>
          <w:rFonts w:ascii="Times New Roman" w:hAnsi="Times New Roman"/>
          <w:sz w:val="24"/>
          <w:szCs w:val="24"/>
        </w:rPr>
        <w:t>za účelom splnenia zákonnej kompetencie vydávať tento doklad</w:t>
      </w:r>
      <w:r w:rsidR="00A30BE3" w:rsidRPr="000660DF">
        <w:rPr>
          <w:rFonts w:ascii="Times New Roman" w:hAnsi="Times New Roman"/>
          <w:sz w:val="24"/>
          <w:szCs w:val="24"/>
        </w:rPr>
        <w:t>.</w:t>
      </w:r>
    </w:p>
    <w:p w:rsidR="00EF2E7C" w:rsidRPr="000660DF" w:rsidRDefault="00EF2E7C" w:rsidP="00023879">
      <w:pPr>
        <w:spacing w:after="0" w:line="240" w:lineRule="atLeast"/>
        <w:jc w:val="both"/>
        <w:rPr>
          <w:rFonts w:ascii="Times New Roman" w:hAnsi="Times New Roman"/>
          <w:sz w:val="24"/>
          <w:szCs w:val="24"/>
        </w:rPr>
      </w:pPr>
    </w:p>
    <w:p w:rsidR="00023879" w:rsidRPr="000660DF" w:rsidRDefault="00023879" w:rsidP="00023879">
      <w:pPr>
        <w:spacing w:after="0" w:line="240" w:lineRule="atLeast"/>
        <w:jc w:val="both"/>
        <w:rPr>
          <w:rFonts w:ascii="Times New Roman" w:hAnsi="Times New Roman"/>
          <w:sz w:val="24"/>
          <w:szCs w:val="24"/>
        </w:rPr>
      </w:pP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t xml:space="preserve">K Čl. </w:t>
      </w:r>
      <w:r w:rsidR="000C728D">
        <w:rPr>
          <w:rFonts w:ascii="Times New Roman" w:hAnsi="Times New Roman"/>
          <w:b/>
          <w:sz w:val="24"/>
          <w:szCs w:val="24"/>
        </w:rPr>
        <w:t>I</w:t>
      </w:r>
      <w:r>
        <w:rPr>
          <w:rFonts w:ascii="Times New Roman" w:hAnsi="Times New Roman"/>
          <w:b/>
          <w:sz w:val="24"/>
          <w:szCs w:val="24"/>
        </w:rPr>
        <w:t>V</w:t>
      </w:r>
    </w:p>
    <w:p w:rsidR="00A30BE3" w:rsidRPr="000660DF" w:rsidRDefault="00A30BE3" w:rsidP="009D2D61">
      <w:pPr>
        <w:spacing w:after="0" w:line="240" w:lineRule="atLeast"/>
        <w:jc w:val="both"/>
        <w:rPr>
          <w:rFonts w:ascii="Times New Roman" w:hAnsi="Times New Roman"/>
          <w:sz w:val="24"/>
          <w:szCs w:val="24"/>
        </w:rPr>
      </w:pPr>
    </w:p>
    <w:p w:rsidR="00A30BE3" w:rsidRPr="000660DF" w:rsidRDefault="00023879"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bodu 1</w:t>
      </w:r>
    </w:p>
    <w:p w:rsidR="00EF2E7C" w:rsidRPr="000660DF" w:rsidRDefault="00EF2E7C" w:rsidP="00023879">
      <w:pPr>
        <w:spacing w:after="0" w:line="240" w:lineRule="atLeast"/>
        <w:jc w:val="both"/>
        <w:rPr>
          <w:rFonts w:ascii="Times New Roman" w:hAnsi="Times New Roman"/>
          <w:sz w:val="24"/>
          <w:szCs w:val="24"/>
        </w:rPr>
      </w:pPr>
    </w:p>
    <w:p w:rsidR="00023879" w:rsidRPr="000660DF" w:rsidRDefault="00023879" w:rsidP="0002387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ďalšia obsahová náležitosť občianskeho preukazu, ktorý bude obsahovať aj bezvýznamový identifikátor občana, ktorému bol vydaný občiansky preukaz.</w:t>
      </w:r>
    </w:p>
    <w:p w:rsidR="00023879" w:rsidRPr="000660DF" w:rsidRDefault="00023879" w:rsidP="00023879">
      <w:pPr>
        <w:spacing w:after="0" w:line="240" w:lineRule="atLeast"/>
        <w:jc w:val="both"/>
        <w:rPr>
          <w:rFonts w:ascii="Times New Roman" w:hAnsi="Times New Roman"/>
          <w:sz w:val="24"/>
          <w:szCs w:val="24"/>
        </w:rPr>
      </w:pPr>
    </w:p>
    <w:p w:rsidR="00023879" w:rsidRPr="000660DF" w:rsidRDefault="00023879"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2</w:t>
      </w:r>
    </w:p>
    <w:p w:rsidR="00023879" w:rsidRPr="000660DF" w:rsidRDefault="00023879" w:rsidP="00023879">
      <w:pPr>
        <w:spacing w:after="0" w:line="240" w:lineRule="atLeast"/>
        <w:jc w:val="both"/>
        <w:rPr>
          <w:rFonts w:ascii="Times New Roman" w:hAnsi="Times New Roman"/>
          <w:sz w:val="24"/>
          <w:szCs w:val="24"/>
        </w:rPr>
      </w:pPr>
    </w:p>
    <w:p w:rsidR="00023879" w:rsidRPr="000660DF" w:rsidRDefault="00023879" w:rsidP="0002387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Ustanovuje sa, že nový občiansky preukaz sa vydá držiteľovi aj po zmene bezvýznamového identifikátora.</w:t>
      </w:r>
    </w:p>
    <w:p w:rsidR="00023879" w:rsidRPr="000660DF" w:rsidRDefault="00023879"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3</w:t>
      </w:r>
    </w:p>
    <w:p w:rsidR="00484C6F" w:rsidRPr="000660DF" w:rsidRDefault="00484C6F" w:rsidP="00023879">
      <w:pPr>
        <w:spacing w:after="0" w:line="240" w:lineRule="atLeast"/>
        <w:jc w:val="both"/>
        <w:rPr>
          <w:rFonts w:ascii="Times New Roman" w:hAnsi="Times New Roman"/>
          <w:sz w:val="24"/>
          <w:szCs w:val="24"/>
        </w:rPr>
      </w:pPr>
    </w:p>
    <w:p w:rsidR="00023879" w:rsidRPr="000660DF" w:rsidRDefault="00023879"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dopĺňa povinnosť občana alebo zákonného zástupcu maloletého, ktorý žiada o vydanie prvého občianskeho preukazu predložiť osvedčenie o bezvýznamovom </w:t>
      </w:r>
      <w:r w:rsidR="00484C6F" w:rsidRPr="000660DF">
        <w:rPr>
          <w:rFonts w:ascii="Times New Roman" w:hAnsi="Times New Roman"/>
          <w:sz w:val="24"/>
          <w:szCs w:val="24"/>
        </w:rPr>
        <w:t>identifikátore, ak nie je na rodnom liste uvedený bezvýznamový identifikátor.</w:t>
      </w:r>
    </w:p>
    <w:p w:rsidR="00023879" w:rsidRPr="000660DF" w:rsidRDefault="00023879" w:rsidP="00023879">
      <w:pPr>
        <w:spacing w:after="0" w:line="240" w:lineRule="atLeast"/>
        <w:jc w:val="both"/>
        <w:rPr>
          <w:rFonts w:ascii="Times New Roman" w:hAnsi="Times New Roman"/>
          <w:sz w:val="24"/>
          <w:szCs w:val="24"/>
        </w:rPr>
      </w:pPr>
    </w:p>
    <w:p w:rsidR="00023879"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4</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alternatívne dopĺňa povinnosť občana, ktorý žiada o vydanie nového občianskeho preukazu a nemôže predložiť svoj doterajší občiansky preukaz, predložiť doklad preukazujúci jeho bezvýznamový identifikátor namiesto dokladu preukazujúceho jeho rodné číslo.</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5</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povinnosť občana predložiť aj doklad o zmene bezvýznamového identifikátora alebo doklad potvrdzujúci nový bezvýznamový identifikátor, ak je dôvodom na vydanie nového občianskeho preukazu zmena bezvýznamového identifikátora.</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6</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ďalšia obsahová náležitosť potvrdenia o občianskom preukaze, ktoré okrem rodného čísla držiteľa obsahuje aj jeho bezvýznamový identifikátor.</w:t>
      </w:r>
    </w:p>
    <w:p w:rsidR="00484C6F" w:rsidRDefault="00484C6F" w:rsidP="00023879">
      <w:pPr>
        <w:spacing w:after="0" w:line="240" w:lineRule="atLeast"/>
        <w:jc w:val="both"/>
        <w:rPr>
          <w:rFonts w:ascii="Times New Roman" w:hAnsi="Times New Roman"/>
          <w:sz w:val="24"/>
          <w:szCs w:val="24"/>
        </w:rPr>
      </w:pPr>
    </w:p>
    <w:p w:rsidR="000660DF" w:rsidRPr="000660DF" w:rsidRDefault="000660DF"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7</w:t>
      </w:r>
    </w:p>
    <w:p w:rsidR="00484C6F" w:rsidRPr="000660DF" w:rsidRDefault="00484C6F" w:rsidP="00023879">
      <w:pPr>
        <w:spacing w:after="0" w:line="240" w:lineRule="atLeast"/>
        <w:jc w:val="both"/>
        <w:rPr>
          <w:rFonts w:ascii="Times New Roman" w:hAnsi="Times New Roman"/>
          <w:sz w:val="24"/>
          <w:szCs w:val="24"/>
        </w:rPr>
      </w:pPr>
    </w:p>
    <w:p w:rsidR="00484C6F" w:rsidRDefault="00484C6F" w:rsidP="00E26F1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w:t>
      </w:r>
      <w:r w:rsidR="00443519" w:rsidRPr="000660DF">
        <w:rPr>
          <w:rFonts w:ascii="Times New Roman" w:hAnsi="Times New Roman"/>
          <w:sz w:val="24"/>
          <w:szCs w:val="24"/>
        </w:rPr>
        <w:t>dopĺňa</w:t>
      </w:r>
      <w:r w:rsidR="00E26F1C" w:rsidRPr="000660DF">
        <w:rPr>
          <w:rFonts w:ascii="Times New Roman" w:hAnsi="Times New Roman"/>
          <w:sz w:val="24"/>
          <w:szCs w:val="24"/>
        </w:rPr>
        <w:t>, že e</w:t>
      </w:r>
      <w:r w:rsidRPr="000660DF">
        <w:rPr>
          <w:rFonts w:ascii="Times New Roman" w:hAnsi="Times New Roman"/>
          <w:sz w:val="24"/>
          <w:szCs w:val="24"/>
        </w:rPr>
        <w:t>videncia občianskych preukazov</w:t>
      </w:r>
      <w:r w:rsidR="00E26F1C" w:rsidRPr="000660DF">
        <w:rPr>
          <w:rFonts w:ascii="Times New Roman" w:hAnsi="Times New Roman"/>
          <w:sz w:val="24"/>
          <w:szCs w:val="24"/>
        </w:rPr>
        <w:t xml:space="preserve"> obsahuje aj rodné číslo a bezvýznamový identifikátor, ak je tento údaj uvedený na občianskom preukaze.</w:t>
      </w:r>
    </w:p>
    <w:p w:rsidR="009A5510" w:rsidRDefault="009A5510" w:rsidP="001B26B3">
      <w:pPr>
        <w:spacing w:after="0" w:line="240" w:lineRule="atLeast"/>
        <w:jc w:val="both"/>
        <w:rPr>
          <w:rFonts w:ascii="Times New Roman" w:hAnsi="Times New Roman"/>
          <w:sz w:val="24"/>
          <w:szCs w:val="24"/>
        </w:rPr>
      </w:pPr>
    </w:p>
    <w:p w:rsidR="009A5510" w:rsidRPr="000660DF" w:rsidRDefault="009A5510" w:rsidP="009A5510">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Pr>
          <w:rFonts w:ascii="Times New Roman" w:hAnsi="Times New Roman"/>
          <w:b/>
          <w:sz w:val="24"/>
          <w:szCs w:val="24"/>
        </w:rPr>
        <w:t>8</w:t>
      </w:r>
    </w:p>
    <w:p w:rsidR="009A5510" w:rsidRPr="000660DF" w:rsidRDefault="009A5510" w:rsidP="009A5510">
      <w:pPr>
        <w:spacing w:after="0" w:line="240" w:lineRule="atLeast"/>
        <w:jc w:val="both"/>
        <w:rPr>
          <w:rFonts w:ascii="Times New Roman" w:hAnsi="Times New Roman"/>
          <w:sz w:val="24"/>
          <w:szCs w:val="24"/>
        </w:rPr>
      </w:pPr>
    </w:p>
    <w:p w:rsidR="009A5510" w:rsidRDefault="009A5510" w:rsidP="009A5510">
      <w:pPr>
        <w:spacing w:after="0" w:line="240" w:lineRule="atLeast"/>
        <w:ind w:firstLine="709"/>
        <w:jc w:val="both"/>
        <w:rPr>
          <w:rFonts w:ascii="Times New Roman" w:hAnsi="Times New Roman"/>
          <w:sz w:val="24"/>
          <w:szCs w:val="24"/>
        </w:rPr>
      </w:pPr>
      <w:r w:rsidRPr="009A5510">
        <w:rPr>
          <w:rFonts w:ascii="Times New Roman" w:hAnsi="Times New Roman"/>
          <w:sz w:val="24"/>
          <w:szCs w:val="24"/>
        </w:rPr>
        <w:t xml:space="preserve">Navrhuje sa </w:t>
      </w:r>
      <w:r>
        <w:rPr>
          <w:rFonts w:ascii="Times New Roman" w:hAnsi="Times New Roman"/>
          <w:sz w:val="24"/>
          <w:szCs w:val="24"/>
        </w:rPr>
        <w:t xml:space="preserve">posun </w:t>
      </w:r>
      <w:r w:rsidRPr="009A5510">
        <w:rPr>
          <w:rFonts w:ascii="Times New Roman" w:hAnsi="Times New Roman"/>
          <w:sz w:val="24"/>
          <w:szCs w:val="24"/>
        </w:rPr>
        <w:t>účinnos</w:t>
      </w:r>
      <w:r>
        <w:rPr>
          <w:rFonts w:ascii="Times New Roman" w:hAnsi="Times New Roman"/>
          <w:sz w:val="24"/>
          <w:szCs w:val="24"/>
        </w:rPr>
        <w:t>ti</w:t>
      </w:r>
      <w:r w:rsidRPr="009A5510">
        <w:rPr>
          <w:rFonts w:ascii="Times New Roman" w:hAnsi="Times New Roman"/>
          <w:sz w:val="24"/>
          <w:szCs w:val="24"/>
        </w:rPr>
        <w:t xml:space="preserve"> </w:t>
      </w:r>
      <w:r w:rsidR="00EB3AB8">
        <w:rPr>
          <w:rFonts w:ascii="Times New Roman" w:hAnsi="Times New Roman"/>
          <w:sz w:val="24"/>
          <w:szCs w:val="24"/>
        </w:rPr>
        <w:t>vo vzťahu k možnosti vydávať občianske preukazy, ktoré budú obsahovať bezvýznamový identifikátor len v elektronickom čipe, z dôvodu hospodárnosti, aby bolo možné využiť existujúce skladové zásoby čistopisov občianskych preukazov a taktiež aby bolo možné zab</w:t>
      </w:r>
      <w:r w:rsidR="001454BE">
        <w:rPr>
          <w:rFonts w:ascii="Times New Roman" w:hAnsi="Times New Roman"/>
          <w:sz w:val="24"/>
          <w:szCs w:val="24"/>
        </w:rPr>
        <w:t>e</w:t>
      </w:r>
      <w:r w:rsidR="00EB3AB8">
        <w:rPr>
          <w:rFonts w:ascii="Times New Roman" w:hAnsi="Times New Roman"/>
          <w:sz w:val="24"/>
          <w:szCs w:val="24"/>
        </w:rPr>
        <w:t>zpečiť obstaranie nových čistopisov.</w:t>
      </w:r>
    </w:p>
    <w:p w:rsidR="009A5510" w:rsidRPr="000660DF" w:rsidRDefault="009A5510" w:rsidP="001B26B3">
      <w:pPr>
        <w:spacing w:after="0" w:line="240" w:lineRule="atLeast"/>
        <w:jc w:val="both"/>
        <w:rPr>
          <w:rFonts w:ascii="Times New Roman" w:hAnsi="Times New Roman"/>
          <w:sz w:val="24"/>
          <w:szCs w:val="24"/>
        </w:rPr>
      </w:pPr>
    </w:p>
    <w:p w:rsidR="00312EB8" w:rsidRPr="000660DF" w:rsidRDefault="00312EB8" w:rsidP="00312EB8">
      <w:pPr>
        <w:spacing w:after="0" w:line="240" w:lineRule="atLeast"/>
        <w:ind w:firstLine="709"/>
        <w:jc w:val="both"/>
        <w:rPr>
          <w:rFonts w:ascii="Times New Roman" w:hAnsi="Times New Roman"/>
          <w:sz w:val="24"/>
          <w:szCs w:val="24"/>
        </w:rPr>
      </w:pPr>
    </w:p>
    <w:p w:rsidR="00312EB8" w:rsidRPr="000660DF" w:rsidRDefault="00312EB8" w:rsidP="00312EB8">
      <w:pPr>
        <w:spacing w:after="0" w:line="240" w:lineRule="atLeast"/>
        <w:jc w:val="both"/>
        <w:rPr>
          <w:rFonts w:ascii="Times New Roman" w:hAnsi="Times New Roman"/>
          <w:sz w:val="24"/>
          <w:szCs w:val="24"/>
        </w:rPr>
      </w:pP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t>K Čl. V</w:t>
      </w:r>
    </w:p>
    <w:p w:rsidR="00A30BE3" w:rsidRPr="000660DF" w:rsidRDefault="00A30BE3" w:rsidP="009D2D61">
      <w:pPr>
        <w:spacing w:after="0" w:line="240" w:lineRule="atLeast"/>
        <w:jc w:val="both"/>
        <w:rPr>
          <w:rFonts w:ascii="Times New Roman" w:hAnsi="Times New Roman"/>
          <w:sz w:val="24"/>
          <w:szCs w:val="24"/>
        </w:rPr>
      </w:pPr>
    </w:p>
    <w:p w:rsidR="002C01B2" w:rsidRPr="000660DF" w:rsidRDefault="002C01B2" w:rsidP="002C01B2">
      <w:pPr>
        <w:spacing w:after="0" w:line="240" w:lineRule="atLeast"/>
        <w:jc w:val="both"/>
        <w:rPr>
          <w:rFonts w:ascii="Times New Roman" w:hAnsi="Times New Roman"/>
          <w:sz w:val="24"/>
          <w:szCs w:val="24"/>
        </w:rPr>
      </w:pPr>
    </w:p>
    <w:p w:rsidR="002C01B2" w:rsidRPr="000660DF" w:rsidRDefault="00443519" w:rsidP="002C01B2">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4635B5">
        <w:rPr>
          <w:rFonts w:ascii="Times New Roman" w:hAnsi="Times New Roman"/>
          <w:b/>
          <w:sz w:val="24"/>
          <w:szCs w:val="24"/>
        </w:rPr>
        <w:t>1</w:t>
      </w:r>
    </w:p>
    <w:p w:rsidR="00443519" w:rsidRDefault="00443519" w:rsidP="002C01B2">
      <w:pPr>
        <w:spacing w:after="0" w:line="240" w:lineRule="atLeast"/>
        <w:jc w:val="both"/>
        <w:rPr>
          <w:rFonts w:ascii="Times New Roman" w:hAnsi="Times New Roman"/>
          <w:sz w:val="24"/>
          <w:szCs w:val="24"/>
        </w:rPr>
      </w:pPr>
    </w:p>
    <w:p w:rsidR="009E6FDC" w:rsidRPr="000660DF" w:rsidRDefault="009E6FDC" w:rsidP="009E6FD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rámci vymedzenia základných pojmov sa dopĺňa, že identifikátorom fyzickej osoby je aj jej bezvýznamový identifikátor.</w:t>
      </w:r>
    </w:p>
    <w:p w:rsidR="002C01B2" w:rsidRPr="000660DF" w:rsidRDefault="002C01B2" w:rsidP="002C01B2">
      <w:pPr>
        <w:spacing w:after="0" w:line="240" w:lineRule="atLeast"/>
        <w:jc w:val="both"/>
        <w:rPr>
          <w:rFonts w:ascii="Times New Roman" w:hAnsi="Times New Roman"/>
          <w:sz w:val="24"/>
          <w:szCs w:val="24"/>
        </w:rPr>
      </w:pPr>
    </w:p>
    <w:p w:rsidR="00501D9E" w:rsidRPr="000660DF" w:rsidRDefault="00501D9E" w:rsidP="00501D9E">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Pr>
          <w:rFonts w:ascii="Times New Roman" w:hAnsi="Times New Roman"/>
          <w:b/>
          <w:sz w:val="24"/>
          <w:szCs w:val="24"/>
        </w:rPr>
        <w:t>2</w:t>
      </w:r>
    </w:p>
    <w:p w:rsidR="00501D9E" w:rsidRDefault="00501D9E" w:rsidP="00501D9E">
      <w:pPr>
        <w:spacing w:after="0" w:line="240" w:lineRule="atLeast"/>
        <w:jc w:val="both"/>
        <w:rPr>
          <w:rFonts w:ascii="Times New Roman" w:hAnsi="Times New Roman"/>
          <w:sz w:val="24"/>
          <w:szCs w:val="24"/>
        </w:rPr>
      </w:pPr>
    </w:p>
    <w:p w:rsidR="00501D9E" w:rsidRPr="000660DF" w:rsidRDefault="00501D9E" w:rsidP="00501D9E">
      <w:pPr>
        <w:spacing w:after="0" w:line="240" w:lineRule="atLeast"/>
        <w:ind w:firstLine="709"/>
        <w:jc w:val="both"/>
        <w:rPr>
          <w:rFonts w:ascii="Times New Roman" w:hAnsi="Times New Roman"/>
          <w:sz w:val="24"/>
          <w:szCs w:val="24"/>
        </w:rPr>
      </w:pPr>
      <w:r w:rsidRPr="00501D9E">
        <w:rPr>
          <w:rFonts w:ascii="Times New Roman" w:hAnsi="Times New Roman"/>
          <w:sz w:val="24"/>
          <w:szCs w:val="24"/>
        </w:rPr>
        <w:t>Navrhuje sa všeobecnejšia definícia vzhľadom na pripravované organizačné zmeny oddelení dokladov v súvislosti s napĺňaním cieľov efektívnej, spoľahlivej a otvorenej štátnej správy, tzv. ESO. Oddelenia dokladov, ktoré cestovné pasy vydávajú, sú v súčasnosti zaradené pod okresné riaditeľstvá Policajného zboru. V súvislosti s prijatými organizačnými zmenami je potrebné uzákoniť všeobecnejšiu definíciu umožňujúcu prijatie požadovaných organizačných zmien.</w:t>
      </w:r>
    </w:p>
    <w:p w:rsidR="00501D9E" w:rsidRDefault="00501D9E" w:rsidP="002C01B2">
      <w:pPr>
        <w:spacing w:after="0" w:line="240" w:lineRule="atLeast"/>
        <w:jc w:val="both"/>
        <w:rPr>
          <w:rFonts w:ascii="Times New Roman" w:hAnsi="Times New Roman"/>
          <w:b/>
          <w:sz w:val="24"/>
          <w:szCs w:val="24"/>
        </w:rPr>
      </w:pPr>
    </w:p>
    <w:p w:rsidR="002C01B2" w:rsidRPr="000660DF" w:rsidRDefault="00443519" w:rsidP="002C01B2">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501D9E">
        <w:rPr>
          <w:rFonts w:ascii="Times New Roman" w:hAnsi="Times New Roman"/>
          <w:b/>
          <w:sz w:val="24"/>
          <w:szCs w:val="24"/>
        </w:rPr>
        <w:t>3</w:t>
      </w:r>
    </w:p>
    <w:p w:rsidR="00443519" w:rsidRPr="000660DF" w:rsidRDefault="00443519" w:rsidP="002C01B2">
      <w:pPr>
        <w:spacing w:after="0" w:line="240" w:lineRule="atLeast"/>
        <w:jc w:val="both"/>
        <w:rPr>
          <w:rFonts w:ascii="Times New Roman" w:hAnsi="Times New Roman"/>
          <w:sz w:val="24"/>
          <w:szCs w:val="24"/>
        </w:rPr>
      </w:pPr>
    </w:p>
    <w:p w:rsidR="009E6FDC" w:rsidRDefault="009E6FDC" w:rsidP="009E6FDC">
      <w:pPr>
        <w:pStyle w:val="ListParagraph"/>
        <w:ind w:left="0" w:firstLine="709"/>
        <w:jc w:val="both"/>
      </w:pPr>
      <w:r w:rsidRPr="00891B28">
        <w:t>Upravuje sa doterajšia aplikačná prax, podľa ktorej overenie údajov vykonáva ústredné operačné stredisko  Prezídia  Policajného  zboru aj  vzhľado</w:t>
      </w:r>
      <w:r>
        <w:t>m  na  to,  že  takýto  postup je</w:t>
      </w:r>
      <w:r w:rsidRPr="00891B28">
        <w:t xml:space="preserve"> časovo najefektívnejší a preto, že niektoré zastupiteľské úrady vzhľadom na svoje umiestnenie v krajine, kde je časový posun žiadajú o overenie údajov aj v čase mimo úradných hodín príslušných útvarov.</w:t>
      </w:r>
    </w:p>
    <w:p w:rsidR="009E6FDC" w:rsidRDefault="009E6FDC" w:rsidP="009E6FDC">
      <w:pPr>
        <w:pStyle w:val="ListParagraph"/>
        <w:ind w:left="0"/>
        <w:jc w:val="both"/>
      </w:pPr>
    </w:p>
    <w:p w:rsidR="009E6FDC" w:rsidRDefault="009E6FDC" w:rsidP="009E6FDC">
      <w:pPr>
        <w:pStyle w:val="ListParagraph"/>
        <w:ind w:left="0"/>
        <w:jc w:val="both"/>
        <w:rPr>
          <w:b/>
        </w:rPr>
      </w:pPr>
      <w:r w:rsidRPr="009E6FDC">
        <w:rPr>
          <w:b/>
        </w:rPr>
        <w:t xml:space="preserve">K bodu </w:t>
      </w:r>
      <w:r w:rsidR="00501D9E">
        <w:rPr>
          <w:b/>
        </w:rPr>
        <w:t>4</w:t>
      </w:r>
    </w:p>
    <w:p w:rsidR="009E6FDC" w:rsidRDefault="009E6FDC" w:rsidP="009E6FDC">
      <w:pPr>
        <w:pStyle w:val="ListParagraph"/>
        <w:ind w:left="0"/>
        <w:jc w:val="both"/>
        <w:rPr>
          <w:b/>
        </w:rPr>
      </w:pPr>
    </w:p>
    <w:p w:rsidR="009E6FDC" w:rsidRDefault="009E6FDC" w:rsidP="009E6FDC">
      <w:pPr>
        <w:pStyle w:val="ListParagraph"/>
        <w:ind w:left="0" w:firstLine="709"/>
        <w:jc w:val="both"/>
      </w:pPr>
      <w:r w:rsidRPr="000660DF">
        <w:t>V rámci vymedzenia základných pojmov sa dopĺňa, že identifikátorom fyzickej osoby je aj jej bezvýznamový identifikátor</w:t>
      </w:r>
      <w:r>
        <w:t>.</w:t>
      </w:r>
    </w:p>
    <w:p w:rsidR="00A75E87" w:rsidRDefault="00A75E87" w:rsidP="001B26B3">
      <w:pPr>
        <w:jc w:val="both"/>
        <w:rPr>
          <w:b/>
        </w:rPr>
      </w:pPr>
    </w:p>
    <w:p w:rsidR="00A75E87" w:rsidRDefault="00A75E87" w:rsidP="00A75E87">
      <w:pPr>
        <w:pStyle w:val="ListParagraph"/>
        <w:ind w:left="0"/>
        <w:jc w:val="both"/>
        <w:rPr>
          <w:b/>
        </w:rPr>
      </w:pPr>
      <w:r w:rsidRPr="009E6FDC">
        <w:rPr>
          <w:b/>
        </w:rPr>
        <w:t xml:space="preserve">K bodu </w:t>
      </w:r>
      <w:r>
        <w:rPr>
          <w:b/>
        </w:rPr>
        <w:t>5</w:t>
      </w:r>
    </w:p>
    <w:p w:rsidR="00A75E87" w:rsidRDefault="00A75E87" w:rsidP="00A75E87">
      <w:pPr>
        <w:pStyle w:val="ListParagraph"/>
        <w:ind w:left="0"/>
        <w:jc w:val="both"/>
        <w:rPr>
          <w:b/>
        </w:rPr>
      </w:pPr>
    </w:p>
    <w:p w:rsidR="00A75E87" w:rsidRDefault="006C45CC" w:rsidP="001B26B3">
      <w:pPr>
        <w:ind w:firstLine="709"/>
        <w:jc w:val="both"/>
      </w:pPr>
      <w:r>
        <w:rPr>
          <w:rFonts w:ascii="Times New Roman" w:hAnsi="Times New Roman"/>
          <w:sz w:val="24"/>
          <w:szCs w:val="24"/>
          <w:lang w:eastAsia="sk-SK"/>
        </w:rPr>
        <w:t>Úprava vychádza z potrieb praxe.</w:t>
      </w:r>
    </w:p>
    <w:p w:rsidR="00B63295" w:rsidRDefault="00B63295" w:rsidP="00B63295">
      <w:pPr>
        <w:spacing w:after="0" w:line="240" w:lineRule="atLeast"/>
        <w:jc w:val="both"/>
        <w:rPr>
          <w:rFonts w:ascii="Times New Roman" w:hAnsi="Times New Roman"/>
          <w:b/>
          <w:sz w:val="24"/>
          <w:szCs w:val="24"/>
        </w:rPr>
      </w:pPr>
    </w:p>
    <w:p w:rsidR="00B63295" w:rsidRPr="009E6FDC" w:rsidRDefault="00B63295" w:rsidP="00B63295">
      <w:pPr>
        <w:spacing w:after="0" w:line="240" w:lineRule="atLeast"/>
        <w:jc w:val="both"/>
        <w:rPr>
          <w:rFonts w:ascii="Times New Roman" w:hAnsi="Times New Roman"/>
          <w:b/>
          <w:sz w:val="24"/>
          <w:szCs w:val="24"/>
        </w:rPr>
      </w:pPr>
      <w:r w:rsidRPr="009E6FDC">
        <w:rPr>
          <w:rFonts w:ascii="Times New Roman" w:hAnsi="Times New Roman"/>
          <w:b/>
          <w:sz w:val="24"/>
          <w:szCs w:val="24"/>
        </w:rPr>
        <w:t xml:space="preserve">K bodu </w:t>
      </w:r>
      <w:r>
        <w:rPr>
          <w:rFonts w:ascii="Times New Roman" w:hAnsi="Times New Roman"/>
          <w:b/>
          <w:sz w:val="24"/>
          <w:szCs w:val="24"/>
        </w:rPr>
        <w:t>6</w:t>
      </w:r>
    </w:p>
    <w:p w:rsidR="00176347" w:rsidRDefault="00176347" w:rsidP="001B26B3">
      <w:pPr>
        <w:jc w:val="both"/>
        <w:rPr>
          <w:b/>
        </w:rPr>
      </w:pPr>
    </w:p>
    <w:p w:rsidR="00B63295" w:rsidRPr="001B26B3" w:rsidRDefault="00B63295" w:rsidP="001B26B3">
      <w:pPr>
        <w:ind w:firstLine="709"/>
        <w:jc w:val="both"/>
        <w:rPr>
          <w:b/>
        </w:rPr>
      </w:pPr>
      <w:r w:rsidRPr="001B26B3">
        <w:rPr>
          <w:rFonts w:ascii="Times New Roman" w:hAnsi="Times New Roman"/>
          <w:sz w:val="24"/>
          <w:szCs w:val="24"/>
          <w:lang w:eastAsia="sk-SK"/>
        </w:rPr>
        <w:t>Poznámka pod čiarou sa upravuje vzhľadom na doterajšie zmeny predmetných ustanovení zákona č. 131/2002 Z. z. o vysokých školách a o zmene a doplnení niektorých zákonov v znení neskorších predpisov, pričom je z legislatívneho hľadiska prijateľnejšie uviesť iba názov zákona bez uvedenia konkrétnych ustanovení. Súčasne reflektuje na zrušenie zákona č. 293/2007  Z. z. o uznávaní odborných kvalifikácií, ktorý bol zákonom č. 422/2015 Z. z. o uznávaní dokladov o vzdelaní a o uznávaní odborných kvalifikácií a o zmene a doplnení niektorých zákonov zrušený.“.</w:t>
      </w:r>
    </w:p>
    <w:p w:rsidR="00176347" w:rsidRDefault="00176347" w:rsidP="009E6FDC">
      <w:pPr>
        <w:pStyle w:val="ListParagraph"/>
        <w:ind w:left="0"/>
        <w:jc w:val="both"/>
        <w:rPr>
          <w:b/>
        </w:rPr>
      </w:pPr>
    </w:p>
    <w:p w:rsidR="009E6FDC" w:rsidRDefault="00176347" w:rsidP="009E6FDC">
      <w:pPr>
        <w:pStyle w:val="ListParagraph"/>
        <w:ind w:left="0"/>
        <w:jc w:val="both"/>
        <w:rPr>
          <w:b/>
        </w:rPr>
      </w:pPr>
      <w:r w:rsidRPr="009E6FDC">
        <w:rPr>
          <w:b/>
        </w:rPr>
        <w:t xml:space="preserve">K bodu </w:t>
      </w:r>
      <w:r>
        <w:rPr>
          <w:b/>
        </w:rPr>
        <w:t>7</w:t>
      </w:r>
    </w:p>
    <w:p w:rsidR="00176347" w:rsidRDefault="00176347" w:rsidP="009E6FDC">
      <w:pPr>
        <w:pStyle w:val="ListParagraph"/>
        <w:ind w:left="0"/>
        <w:jc w:val="both"/>
        <w:rPr>
          <w:b/>
        </w:rPr>
      </w:pPr>
    </w:p>
    <w:p w:rsidR="00176347" w:rsidRPr="001B26B3" w:rsidRDefault="00176347" w:rsidP="009E6FDC">
      <w:pPr>
        <w:pStyle w:val="ListParagraph"/>
        <w:ind w:left="0"/>
        <w:jc w:val="both"/>
      </w:pPr>
      <w:r w:rsidRPr="001B26B3">
        <w:tab/>
        <w:t xml:space="preserve">Navrhovaná zmena vyplynula z aplikačnej praxe, nakoľko došlo k zrušeniu miestnej príslušnosti vydania dokladu podľa miesta trvalého pobytu. Zrušené ustanovenie malo opodstatnenie v čase, kedy sa žiadosti a všetky administratívne záležitosti týkajúce sa vydania cestovného dokladu občana sústreďovali do miesta jeho trvalého pobytu. Súčasne sa týmto </w:t>
      </w:r>
      <w:r w:rsidRPr="001B26B3">
        <w:lastRenderedPageBreak/>
        <w:t>riešia prípady, kedy je žiadateľom osoba, ktorá nikdy nemala pobyt na území Slovenskej republiky a trvale žije v zahraničí, pričom ohlasovne pobytu u takéhoto občana zaevidovanie na adresu v zahraničí podľa zákona č. 253/1998 Z. z. o hlásení pobytu občanov Slovenskej republiky a registri obyvateľov Slovenskej republiky nevykonajú.</w:t>
      </w:r>
    </w:p>
    <w:p w:rsidR="00176347" w:rsidRDefault="00176347" w:rsidP="002C01B2">
      <w:pPr>
        <w:spacing w:after="0" w:line="240" w:lineRule="atLeast"/>
        <w:jc w:val="both"/>
        <w:rPr>
          <w:rFonts w:ascii="Times New Roman" w:hAnsi="Times New Roman"/>
          <w:b/>
          <w:sz w:val="24"/>
          <w:szCs w:val="24"/>
        </w:rPr>
      </w:pPr>
    </w:p>
    <w:p w:rsidR="00176347" w:rsidRDefault="00176347" w:rsidP="002C01B2">
      <w:pPr>
        <w:spacing w:after="0" w:line="240" w:lineRule="atLeast"/>
        <w:jc w:val="both"/>
        <w:rPr>
          <w:rFonts w:ascii="Times New Roman" w:hAnsi="Times New Roman"/>
          <w:b/>
          <w:sz w:val="24"/>
          <w:szCs w:val="24"/>
        </w:rPr>
      </w:pPr>
    </w:p>
    <w:p w:rsidR="002C01B2" w:rsidRPr="009E6FDC" w:rsidRDefault="009E6FDC" w:rsidP="002C01B2">
      <w:pPr>
        <w:spacing w:after="0" w:line="240" w:lineRule="atLeast"/>
        <w:jc w:val="both"/>
        <w:rPr>
          <w:rFonts w:ascii="Times New Roman" w:hAnsi="Times New Roman"/>
          <w:b/>
          <w:sz w:val="24"/>
          <w:szCs w:val="24"/>
        </w:rPr>
      </w:pPr>
      <w:r w:rsidRPr="009E6FDC">
        <w:rPr>
          <w:rFonts w:ascii="Times New Roman" w:hAnsi="Times New Roman"/>
          <w:b/>
          <w:sz w:val="24"/>
          <w:szCs w:val="24"/>
        </w:rPr>
        <w:t xml:space="preserve">K bodu </w:t>
      </w:r>
      <w:r w:rsidR="00176347">
        <w:rPr>
          <w:rFonts w:ascii="Times New Roman" w:hAnsi="Times New Roman"/>
          <w:b/>
          <w:sz w:val="24"/>
          <w:szCs w:val="24"/>
        </w:rPr>
        <w:t>8</w:t>
      </w:r>
    </w:p>
    <w:p w:rsidR="009E6FDC" w:rsidRDefault="009E6FDC" w:rsidP="002C01B2">
      <w:pPr>
        <w:spacing w:after="0" w:line="240" w:lineRule="atLeast"/>
        <w:jc w:val="both"/>
        <w:rPr>
          <w:rFonts w:ascii="Times New Roman" w:hAnsi="Times New Roman"/>
          <w:sz w:val="24"/>
          <w:szCs w:val="24"/>
        </w:rPr>
      </w:pPr>
    </w:p>
    <w:p w:rsidR="009E6FDC" w:rsidRDefault="009E6FDC" w:rsidP="009E6FDC">
      <w:pPr>
        <w:pStyle w:val="ListParagraph"/>
        <w:ind w:left="0" w:firstLine="709"/>
        <w:jc w:val="both"/>
      </w:pPr>
      <w:r w:rsidRPr="00891B28">
        <w:t>Doplňuje sa odsek, podľa ktorého bude možné vykonávať overenie údajov aj pri žiadostiach o vydanie cestovného pasu podaných na zastupiteľských úradoch. Požiadavka na doplnenie predmetného ustanovenia vyplynula z požiadaviek praxe.</w:t>
      </w:r>
    </w:p>
    <w:p w:rsidR="009E6FDC" w:rsidRDefault="009E6FDC" w:rsidP="009E6FDC">
      <w:pPr>
        <w:pStyle w:val="ListParagraph"/>
        <w:ind w:left="0"/>
        <w:jc w:val="both"/>
      </w:pPr>
    </w:p>
    <w:p w:rsidR="009E6FDC" w:rsidRPr="009E6FDC" w:rsidRDefault="009E6FDC" w:rsidP="009E6FDC">
      <w:pPr>
        <w:pStyle w:val="ListParagraph"/>
        <w:ind w:left="0"/>
        <w:jc w:val="both"/>
        <w:rPr>
          <w:b/>
        </w:rPr>
      </w:pPr>
      <w:r w:rsidRPr="009E6FDC">
        <w:rPr>
          <w:b/>
        </w:rPr>
        <w:t xml:space="preserve">K bodu </w:t>
      </w:r>
      <w:r w:rsidR="00176347">
        <w:rPr>
          <w:b/>
        </w:rPr>
        <w:t>9</w:t>
      </w:r>
    </w:p>
    <w:p w:rsidR="009E6FDC" w:rsidRDefault="009E6FDC" w:rsidP="002C01B2">
      <w:pPr>
        <w:spacing w:after="0" w:line="240" w:lineRule="atLeast"/>
        <w:jc w:val="both"/>
        <w:rPr>
          <w:rFonts w:ascii="Times New Roman" w:hAnsi="Times New Roman"/>
          <w:sz w:val="24"/>
          <w:szCs w:val="24"/>
        </w:rPr>
      </w:pPr>
    </w:p>
    <w:p w:rsidR="009E6FDC" w:rsidRPr="00891B28" w:rsidRDefault="009E6FDC" w:rsidP="009E6FDC">
      <w:pPr>
        <w:pStyle w:val="ListParagraph"/>
        <w:ind w:left="0" w:firstLine="709"/>
        <w:jc w:val="both"/>
      </w:pPr>
      <w:r w:rsidRPr="00891B28">
        <w:t>Zjednodušujú sa podmienky pre bezvládne osoby, nakoľko zamestnanec v súčasnej dobe osobne skontroluje totožnosť žiadateľa pri spracovaní žiadosti, ktorá sa u bezvládnych osôb vykonáva mobilným pracoviskom. </w:t>
      </w:r>
    </w:p>
    <w:p w:rsidR="009E6FDC" w:rsidRDefault="009E6FDC" w:rsidP="002C01B2">
      <w:pPr>
        <w:spacing w:after="0" w:line="240" w:lineRule="atLeast"/>
        <w:jc w:val="both"/>
        <w:rPr>
          <w:rFonts w:ascii="Times New Roman" w:hAnsi="Times New Roman"/>
          <w:sz w:val="24"/>
          <w:szCs w:val="24"/>
        </w:rPr>
      </w:pPr>
    </w:p>
    <w:p w:rsidR="009E6FDC" w:rsidRPr="009E6FDC" w:rsidRDefault="009E6FDC" w:rsidP="002C01B2">
      <w:pPr>
        <w:spacing w:after="0" w:line="240" w:lineRule="atLeast"/>
        <w:jc w:val="both"/>
        <w:rPr>
          <w:rFonts w:ascii="Times New Roman" w:hAnsi="Times New Roman"/>
          <w:b/>
          <w:sz w:val="24"/>
          <w:szCs w:val="24"/>
        </w:rPr>
      </w:pPr>
      <w:r w:rsidRPr="009E6FDC">
        <w:rPr>
          <w:rFonts w:ascii="Times New Roman" w:hAnsi="Times New Roman"/>
          <w:b/>
          <w:sz w:val="24"/>
          <w:szCs w:val="24"/>
        </w:rPr>
        <w:t xml:space="preserve">K bodu </w:t>
      </w:r>
      <w:r w:rsidR="00176347">
        <w:rPr>
          <w:rFonts w:ascii="Times New Roman" w:hAnsi="Times New Roman"/>
          <w:b/>
          <w:sz w:val="24"/>
          <w:szCs w:val="24"/>
        </w:rPr>
        <w:t>10</w:t>
      </w:r>
    </w:p>
    <w:p w:rsidR="009E6FDC" w:rsidRDefault="009E6FDC" w:rsidP="002C01B2">
      <w:pPr>
        <w:spacing w:after="0" w:line="240" w:lineRule="atLeast"/>
        <w:jc w:val="both"/>
        <w:rPr>
          <w:rFonts w:ascii="Times New Roman" w:hAnsi="Times New Roman"/>
          <w:sz w:val="24"/>
          <w:szCs w:val="24"/>
        </w:rPr>
      </w:pPr>
    </w:p>
    <w:p w:rsidR="009E6FDC" w:rsidRDefault="009E6FDC" w:rsidP="009E6FDC">
      <w:pPr>
        <w:spacing w:after="0" w:line="240" w:lineRule="auto"/>
        <w:ind w:firstLine="709"/>
        <w:jc w:val="both"/>
        <w:rPr>
          <w:rFonts w:ascii="Times New Roman" w:hAnsi="Times New Roman"/>
          <w:sz w:val="24"/>
          <w:szCs w:val="24"/>
        </w:rPr>
      </w:pPr>
      <w:r w:rsidRPr="009E6FDC">
        <w:rPr>
          <w:rFonts w:ascii="Times New Roman" w:hAnsi="Times New Roman"/>
          <w:sz w:val="24"/>
          <w:szCs w:val="24"/>
        </w:rPr>
        <w:t>Precizuje sa podmienka na zaslanie vyhotoveného cestovného pasu, ktoré je z administratívnych, ako aj bezpečnostných  dôvodov možné vykonať iba v krajine príslušného zastupiteľského úradu, kde bola žiadosť podaná.</w:t>
      </w:r>
    </w:p>
    <w:p w:rsidR="00EA3B58" w:rsidRDefault="00EA3B58" w:rsidP="001B26B3">
      <w:pPr>
        <w:spacing w:after="0" w:line="240" w:lineRule="auto"/>
        <w:jc w:val="both"/>
        <w:rPr>
          <w:rFonts w:ascii="Times New Roman" w:hAnsi="Times New Roman"/>
          <w:sz w:val="24"/>
          <w:szCs w:val="24"/>
        </w:rPr>
      </w:pPr>
    </w:p>
    <w:p w:rsidR="00EA3B58" w:rsidRDefault="00EA3B58" w:rsidP="001B26B3">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Pr>
          <w:rFonts w:ascii="Times New Roman" w:hAnsi="Times New Roman"/>
          <w:b/>
          <w:sz w:val="24"/>
          <w:szCs w:val="24"/>
        </w:rPr>
        <w:t>11</w:t>
      </w:r>
    </w:p>
    <w:p w:rsidR="00EA3B58" w:rsidRDefault="00EA3B58" w:rsidP="001B26B3">
      <w:pPr>
        <w:spacing w:after="0" w:line="240" w:lineRule="auto"/>
        <w:jc w:val="both"/>
        <w:rPr>
          <w:rFonts w:ascii="Times New Roman" w:hAnsi="Times New Roman"/>
          <w:b/>
          <w:sz w:val="24"/>
          <w:szCs w:val="24"/>
        </w:rPr>
      </w:pPr>
    </w:p>
    <w:p w:rsidR="00EA3B58" w:rsidRPr="00EA3B58" w:rsidRDefault="00EA3B58" w:rsidP="001B26B3">
      <w:pPr>
        <w:spacing w:after="0" w:line="240" w:lineRule="auto"/>
        <w:jc w:val="both"/>
        <w:rPr>
          <w:rFonts w:ascii="Times New Roman" w:hAnsi="Times New Roman"/>
          <w:sz w:val="24"/>
          <w:szCs w:val="24"/>
        </w:rPr>
      </w:pPr>
      <w:r w:rsidRPr="001B26B3">
        <w:rPr>
          <w:rFonts w:ascii="Times New Roman" w:hAnsi="Times New Roman"/>
          <w:sz w:val="24"/>
          <w:szCs w:val="24"/>
        </w:rPr>
        <w:tab/>
        <w:t>Zabezpečuje sa vydanie rozhodnutia o odňatí cestovného  pasu z bezpečnostných dôvodov v čo najkratšej dobe, nakoľko sa jedná o rozhodnutia vydané na základe uloženého zákazu vycestovania do zahraničia, vydaného príkazu na zatknutie, európskeho zatýkacieho rozkazu alebo medzinárodného zatýkacieho rozkazu, príp. žiadosti súdu pri finančných záležitostiach alebo výkone trestu odňatia slobody. Nakoľko sa konanie o odňatí cestovného pasu začína až na základe predchádzajúceho právoplatného súdneho rozhodnutia, nie je nevyhnuté, aby účastník konania bol o začiatku správneho konania upovedomený a k tejto veci predvolaný.</w:t>
      </w:r>
    </w:p>
    <w:p w:rsidR="009E6FDC" w:rsidRDefault="009E6FDC" w:rsidP="009E6FDC">
      <w:pPr>
        <w:spacing w:after="0" w:line="240" w:lineRule="auto"/>
        <w:ind w:firstLine="709"/>
        <w:jc w:val="both"/>
        <w:rPr>
          <w:rFonts w:ascii="Times New Roman" w:hAnsi="Times New Roman"/>
          <w:sz w:val="24"/>
          <w:szCs w:val="24"/>
        </w:rPr>
      </w:pPr>
    </w:p>
    <w:p w:rsidR="009E6FDC" w:rsidRPr="009E6FDC" w:rsidRDefault="009E6FDC" w:rsidP="009E6FDC">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sidR="00B63295">
        <w:rPr>
          <w:rFonts w:ascii="Times New Roman" w:hAnsi="Times New Roman"/>
          <w:b/>
          <w:sz w:val="24"/>
          <w:szCs w:val="24"/>
        </w:rPr>
        <w:t>1</w:t>
      </w:r>
      <w:r w:rsidR="00EA3B58">
        <w:rPr>
          <w:rFonts w:ascii="Times New Roman" w:hAnsi="Times New Roman"/>
          <w:b/>
          <w:sz w:val="24"/>
          <w:szCs w:val="24"/>
        </w:rPr>
        <w:t>2</w:t>
      </w:r>
    </w:p>
    <w:p w:rsidR="009E6FDC" w:rsidRDefault="009E6FDC" w:rsidP="009E6FDC">
      <w:pPr>
        <w:spacing w:after="0" w:line="240" w:lineRule="auto"/>
        <w:ind w:firstLine="709"/>
        <w:jc w:val="both"/>
        <w:rPr>
          <w:rFonts w:ascii="Times New Roman" w:hAnsi="Times New Roman"/>
          <w:sz w:val="24"/>
          <w:szCs w:val="24"/>
        </w:rPr>
      </w:pPr>
    </w:p>
    <w:p w:rsidR="009E6FDC" w:rsidRDefault="009E6FDC" w:rsidP="009E6FDC">
      <w:pPr>
        <w:spacing w:after="0" w:line="240" w:lineRule="auto"/>
        <w:ind w:firstLine="709"/>
        <w:jc w:val="both"/>
        <w:rPr>
          <w:rFonts w:ascii="Times New Roman" w:hAnsi="Times New Roman"/>
          <w:sz w:val="24"/>
          <w:szCs w:val="24"/>
        </w:rPr>
      </w:pPr>
      <w:r w:rsidRPr="009E6FDC">
        <w:rPr>
          <w:rFonts w:ascii="Times New Roman" w:hAnsi="Times New Roman"/>
          <w:sz w:val="24"/>
          <w:szCs w:val="24"/>
        </w:rPr>
        <w:t>Zabezpečuje sa možnosť zadržať cestovný doklad aj príslušníkovi Policajného zboru.</w:t>
      </w:r>
    </w:p>
    <w:p w:rsidR="009E6FDC" w:rsidRDefault="009E6FDC" w:rsidP="009E6FDC">
      <w:pPr>
        <w:spacing w:after="0" w:line="240" w:lineRule="auto"/>
        <w:ind w:firstLine="709"/>
        <w:jc w:val="both"/>
        <w:rPr>
          <w:rFonts w:ascii="Times New Roman" w:hAnsi="Times New Roman"/>
          <w:sz w:val="24"/>
          <w:szCs w:val="24"/>
        </w:rPr>
      </w:pPr>
    </w:p>
    <w:p w:rsidR="009E6FDC" w:rsidRPr="009E6FDC" w:rsidRDefault="009E6FDC" w:rsidP="009E6FDC">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sidR="00A75E87">
        <w:rPr>
          <w:rFonts w:ascii="Times New Roman" w:hAnsi="Times New Roman"/>
          <w:b/>
          <w:sz w:val="24"/>
          <w:szCs w:val="24"/>
        </w:rPr>
        <w:t>1</w:t>
      </w:r>
      <w:r w:rsidR="00EA3B58">
        <w:rPr>
          <w:rFonts w:ascii="Times New Roman" w:hAnsi="Times New Roman"/>
          <w:b/>
          <w:sz w:val="24"/>
          <w:szCs w:val="24"/>
        </w:rPr>
        <w:t>3</w:t>
      </w:r>
    </w:p>
    <w:p w:rsidR="009E6FDC" w:rsidRDefault="009E6FDC" w:rsidP="009E6FDC">
      <w:pPr>
        <w:spacing w:after="0" w:line="240" w:lineRule="auto"/>
        <w:ind w:firstLine="709"/>
        <w:jc w:val="both"/>
        <w:rPr>
          <w:rFonts w:ascii="Times New Roman" w:hAnsi="Times New Roman"/>
          <w:sz w:val="24"/>
          <w:szCs w:val="24"/>
        </w:rPr>
      </w:pPr>
    </w:p>
    <w:p w:rsidR="009E6FDC" w:rsidRPr="000660DF" w:rsidRDefault="009E6FDC" w:rsidP="009E6FD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rámci vymedzenia základných pojmov sa dopĺňa, že identifikátorom fyzickej osoby je aj jej bezvýznamový identifikátor.</w:t>
      </w:r>
    </w:p>
    <w:p w:rsidR="009E6FDC" w:rsidRDefault="009E6FDC" w:rsidP="009E6FDC">
      <w:pPr>
        <w:spacing w:after="0" w:line="240" w:lineRule="auto"/>
        <w:ind w:firstLine="709"/>
        <w:jc w:val="both"/>
        <w:rPr>
          <w:rFonts w:ascii="Times New Roman" w:hAnsi="Times New Roman"/>
          <w:sz w:val="24"/>
          <w:szCs w:val="24"/>
        </w:rPr>
      </w:pPr>
    </w:p>
    <w:p w:rsidR="009E6FDC" w:rsidRPr="009E6FDC" w:rsidRDefault="009E6FDC" w:rsidP="009E6FDC">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sidR="00501D9E">
        <w:rPr>
          <w:rFonts w:ascii="Times New Roman" w:hAnsi="Times New Roman"/>
          <w:b/>
          <w:sz w:val="24"/>
          <w:szCs w:val="24"/>
        </w:rPr>
        <w:t>1</w:t>
      </w:r>
      <w:r w:rsidR="00EA3B58">
        <w:rPr>
          <w:rFonts w:ascii="Times New Roman" w:hAnsi="Times New Roman"/>
          <w:b/>
          <w:sz w:val="24"/>
          <w:szCs w:val="24"/>
        </w:rPr>
        <w:t>4</w:t>
      </w:r>
    </w:p>
    <w:p w:rsidR="009E6FDC" w:rsidRDefault="009E6FDC" w:rsidP="009E6FDC">
      <w:pPr>
        <w:spacing w:after="0" w:line="240" w:lineRule="auto"/>
        <w:ind w:firstLine="709"/>
        <w:jc w:val="both"/>
        <w:rPr>
          <w:rFonts w:ascii="Times New Roman" w:hAnsi="Times New Roman"/>
          <w:sz w:val="24"/>
          <w:szCs w:val="24"/>
        </w:rPr>
      </w:pPr>
    </w:p>
    <w:p w:rsidR="009E6FDC" w:rsidRDefault="009E6FDC" w:rsidP="001B26B3">
      <w:pPr>
        <w:spacing w:after="0"/>
        <w:ind w:firstLine="709"/>
        <w:jc w:val="both"/>
        <w:rPr>
          <w:rFonts w:ascii="Times New Roman" w:hAnsi="Times New Roman"/>
          <w:sz w:val="24"/>
          <w:szCs w:val="24"/>
        </w:rPr>
      </w:pPr>
      <w:r w:rsidRPr="009E6FDC">
        <w:rPr>
          <w:rFonts w:ascii="Times New Roman" w:hAnsi="Times New Roman"/>
          <w:sz w:val="24"/>
          <w:szCs w:val="24"/>
        </w:rPr>
        <w:t>Je potrebné umožniť poskytovanie všetkých požadované údajov a podkladov na overenie totožnosti občana žiadajúceho o vydanie cestovného dokladu na zastupiteľskom úrade, nakoľko sa v mnohých prípadoch jedná o občanov, ktorí nemajú pri sebe žiadny doklad totožnosti s fotografiou a preto nie je možné hodnoverným spôsobom overiť ich totožnosť.</w:t>
      </w:r>
    </w:p>
    <w:p w:rsidR="00501D9E" w:rsidRDefault="00501D9E" w:rsidP="001B26B3">
      <w:pPr>
        <w:spacing w:after="0"/>
        <w:ind w:firstLine="709"/>
        <w:jc w:val="both"/>
        <w:rPr>
          <w:rFonts w:ascii="Times New Roman" w:hAnsi="Times New Roman"/>
          <w:sz w:val="24"/>
          <w:szCs w:val="24"/>
        </w:rPr>
      </w:pPr>
    </w:p>
    <w:p w:rsidR="002362E2" w:rsidRPr="002362E2" w:rsidRDefault="002362E2" w:rsidP="002362E2">
      <w:pPr>
        <w:spacing w:after="0" w:line="240" w:lineRule="auto"/>
        <w:jc w:val="both"/>
        <w:rPr>
          <w:rFonts w:ascii="Times New Roman" w:hAnsi="Times New Roman"/>
          <w:b/>
          <w:sz w:val="24"/>
          <w:szCs w:val="24"/>
        </w:rPr>
      </w:pPr>
      <w:r w:rsidRPr="002362E2">
        <w:rPr>
          <w:rFonts w:ascii="Times New Roman" w:hAnsi="Times New Roman"/>
          <w:b/>
          <w:sz w:val="24"/>
          <w:szCs w:val="24"/>
        </w:rPr>
        <w:t xml:space="preserve">K bodu </w:t>
      </w:r>
      <w:r w:rsidR="00501D9E">
        <w:rPr>
          <w:rFonts w:ascii="Times New Roman" w:hAnsi="Times New Roman"/>
          <w:b/>
          <w:sz w:val="24"/>
          <w:szCs w:val="24"/>
        </w:rPr>
        <w:t>1</w:t>
      </w:r>
      <w:r w:rsidR="00EA3B58">
        <w:rPr>
          <w:rFonts w:ascii="Times New Roman" w:hAnsi="Times New Roman"/>
          <w:b/>
          <w:sz w:val="24"/>
          <w:szCs w:val="24"/>
        </w:rPr>
        <w:t>5</w:t>
      </w:r>
    </w:p>
    <w:p w:rsidR="002362E2" w:rsidRPr="009E6FDC" w:rsidRDefault="002362E2" w:rsidP="002362E2">
      <w:pPr>
        <w:spacing w:after="0" w:line="240" w:lineRule="auto"/>
        <w:ind w:firstLine="709"/>
        <w:jc w:val="both"/>
        <w:rPr>
          <w:rFonts w:ascii="Times New Roman" w:hAnsi="Times New Roman"/>
          <w:sz w:val="24"/>
          <w:szCs w:val="24"/>
        </w:rPr>
      </w:pPr>
    </w:p>
    <w:p w:rsidR="002362E2" w:rsidRDefault="002362E2" w:rsidP="001B26B3">
      <w:pPr>
        <w:spacing w:after="0"/>
        <w:ind w:firstLine="709"/>
        <w:jc w:val="both"/>
        <w:rPr>
          <w:rFonts w:ascii="Times New Roman" w:hAnsi="Times New Roman"/>
          <w:sz w:val="24"/>
          <w:szCs w:val="24"/>
        </w:rPr>
      </w:pPr>
      <w:r w:rsidRPr="002362E2">
        <w:rPr>
          <w:rFonts w:ascii="Times New Roman" w:hAnsi="Times New Roman"/>
          <w:sz w:val="24"/>
          <w:szCs w:val="24"/>
        </w:rPr>
        <w:t>Doplnenie textu vyplýva z aplikačnej praxe, nakoľko v prípade uvedenia nepravdivých údajov do oznámenia o strate alebo odcudzení cestovného dokladu, nie je možné považovať z</w:t>
      </w:r>
      <w:r w:rsidR="004635B5">
        <w:rPr>
          <w:rFonts w:ascii="Times New Roman" w:hAnsi="Times New Roman"/>
          <w:sz w:val="24"/>
          <w:szCs w:val="24"/>
        </w:rPr>
        <w:t>a</w:t>
      </w:r>
      <w:r w:rsidRPr="002362E2">
        <w:rPr>
          <w:rFonts w:ascii="Times New Roman" w:hAnsi="Times New Roman"/>
          <w:sz w:val="24"/>
          <w:szCs w:val="24"/>
        </w:rPr>
        <w:t> priestupok.</w:t>
      </w:r>
    </w:p>
    <w:p w:rsidR="001454BE" w:rsidRDefault="001454BE" w:rsidP="001B26B3">
      <w:pPr>
        <w:spacing w:after="0"/>
        <w:jc w:val="both"/>
        <w:rPr>
          <w:rFonts w:ascii="Times New Roman" w:hAnsi="Times New Roman"/>
          <w:sz w:val="24"/>
          <w:szCs w:val="24"/>
        </w:rPr>
      </w:pPr>
    </w:p>
    <w:p w:rsidR="001454BE" w:rsidRPr="000660DF" w:rsidRDefault="001454BE" w:rsidP="001454BE">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Pr>
          <w:rFonts w:ascii="Times New Roman" w:hAnsi="Times New Roman"/>
          <w:b/>
          <w:sz w:val="24"/>
          <w:szCs w:val="24"/>
        </w:rPr>
        <w:t>1</w:t>
      </w:r>
      <w:r w:rsidR="00EA3B58">
        <w:rPr>
          <w:rFonts w:ascii="Times New Roman" w:hAnsi="Times New Roman"/>
          <w:b/>
          <w:sz w:val="24"/>
          <w:szCs w:val="24"/>
        </w:rPr>
        <w:t>6</w:t>
      </w:r>
    </w:p>
    <w:p w:rsidR="001454BE" w:rsidRPr="000660DF" w:rsidRDefault="001454BE" w:rsidP="001454BE">
      <w:pPr>
        <w:spacing w:after="0" w:line="240" w:lineRule="atLeast"/>
        <w:jc w:val="both"/>
        <w:rPr>
          <w:rFonts w:ascii="Times New Roman" w:hAnsi="Times New Roman"/>
          <w:sz w:val="24"/>
          <w:szCs w:val="24"/>
        </w:rPr>
      </w:pPr>
    </w:p>
    <w:p w:rsidR="001454BE" w:rsidRPr="002362E2" w:rsidRDefault="001454BE" w:rsidP="006C45CC">
      <w:pPr>
        <w:ind w:firstLine="709"/>
        <w:jc w:val="both"/>
        <w:rPr>
          <w:rFonts w:ascii="Times New Roman" w:hAnsi="Times New Roman"/>
          <w:sz w:val="24"/>
          <w:szCs w:val="24"/>
        </w:rPr>
      </w:pPr>
      <w:r w:rsidRPr="009A5510">
        <w:rPr>
          <w:rFonts w:ascii="Times New Roman" w:hAnsi="Times New Roman"/>
          <w:sz w:val="24"/>
          <w:szCs w:val="24"/>
        </w:rPr>
        <w:t xml:space="preserve">Navrhuje sa </w:t>
      </w:r>
      <w:r>
        <w:rPr>
          <w:rFonts w:ascii="Times New Roman" w:hAnsi="Times New Roman"/>
          <w:sz w:val="24"/>
          <w:szCs w:val="24"/>
        </w:rPr>
        <w:t xml:space="preserve">posun </w:t>
      </w:r>
      <w:r w:rsidRPr="009A5510">
        <w:rPr>
          <w:rFonts w:ascii="Times New Roman" w:hAnsi="Times New Roman"/>
          <w:sz w:val="24"/>
          <w:szCs w:val="24"/>
        </w:rPr>
        <w:t>účinnos</w:t>
      </w:r>
      <w:r>
        <w:rPr>
          <w:rFonts w:ascii="Times New Roman" w:hAnsi="Times New Roman"/>
          <w:sz w:val="24"/>
          <w:szCs w:val="24"/>
        </w:rPr>
        <w:t>ti</w:t>
      </w:r>
      <w:r w:rsidRPr="009A5510">
        <w:rPr>
          <w:rFonts w:ascii="Times New Roman" w:hAnsi="Times New Roman"/>
          <w:sz w:val="24"/>
          <w:szCs w:val="24"/>
        </w:rPr>
        <w:t xml:space="preserve"> </w:t>
      </w:r>
      <w:r>
        <w:rPr>
          <w:rFonts w:ascii="Times New Roman" w:hAnsi="Times New Roman"/>
          <w:sz w:val="24"/>
          <w:szCs w:val="24"/>
        </w:rPr>
        <w:t>vo vzťahu k možnosti vydávať cestovné doklady, ktoré budú obsahovať bezvýznamový identifikátor len v elektronickom čipe, z dôvodu hospodárnosti, aby bolo možné využiť existujúce skladové zásoby čistopisov cestovných dokladov a taktiež aby bolo možné zabezpečiť obstaranie nových čistopisov.</w:t>
      </w: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t>K Čl. VI</w:t>
      </w:r>
    </w:p>
    <w:p w:rsidR="00A30BE3" w:rsidRPr="000660DF" w:rsidRDefault="00A30BE3" w:rsidP="009D2D61">
      <w:pPr>
        <w:spacing w:after="0" w:line="240" w:lineRule="atLeast"/>
        <w:jc w:val="both"/>
        <w:rPr>
          <w:rFonts w:ascii="Times New Roman" w:hAnsi="Times New Roman"/>
          <w:sz w:val="24"/>
          <w:szCs w:val="24"/>
        </w:rPr>
      </w:pPr>
    </w:p>
    <w:p w:rsidR="00EF2E7C" w:rsidRPr="000660DF" w:rsidRDefault="00D64C82" w:rsidP="00D64C8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alternatívne dopĺňa obsahová náležitosť písomnej žiadosti právnickej osoby </w:t>
      </w:r>
      <w:r w:rsidR="00976C7E">
        <w:rPr>
          <w:rFonts w:ascii="Times New Roman" w:hAnsi="Times New Roman"/>
          <w:sz w:val="24"/>
          <w:szCs w:val="24"/>
        </w:rPr>
        <w:t xml:space="preserve">o </w:t>
      </w:r>
      <w:r w:rsidRPr="000660DF">
        <w:rPr>
          <w:rFonts w:ascii="Times New Roman" w:hAnsi="Times New Roman"/>
          <w:sz w:val="24"/>
          <w:szCs w:val="24"/>
        </w:rPr>
        <w:t>oznámenie o mieste pobytu cudzinca okrem azylanta a cudzinca, ktorému sa poskytla doplnková ochrana, ktorá môže namiesto rodného čísla cudzinca obsahovať bezvýznamový identifikátor cudzinca.</w:t>
      </w:r>
    </w:p>
    <w:p w:rsidR="00D64C82" w:rsidRPr="000660DF" w:rsidRDefault="00D64C82" w:rsidP="00D64C82">
      <w:pPr>
        <w:spacing w:after="0" w:line="240" w:lineRule="atLeast"/>
        <w:jc w:val="both"/>
        <w:rPr>
          <w:rFonts w:ascii="Times New Roman" w:hAnsi="Times New Roman"/>
          <w:sz w:val="24"/>
          <w:szCs w:val="24"/>
        </w:rPr>
      </w:pPr>
    </w:p>
    <w:p w:rsidR="00A30BE3" w:rsidRPr="000660DF" w:rsidRDefault="00A30BE3"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Čl. </w:t>
      </w:r>
      <w:r w:rsidR="00560273">
        <w:rPr>
          <w:rFonts w:ascii="Times New Roman" w:hAnsi="Times New Roman"/>
          <w:b/>
          <w:sz w:val="24"/>
          <w:szCs w:val="24"/>
        </w:rPr>
        <w:t>VII</w:t>
      </w:r>
    </w:p>
    <w:p w:rsidR="00EF2E7C" w:rsidRPr="000660DF" w:rsidRDefault="00EF2E7C" w:rsidP="00D64C82">
      <w:pPr>
        <w:spacing w:after="0" w:line="240" w:lineRule="atLeast"/>
        <w:jc w:val="both"/>
        <w:rPr>
          <w:rFonts w:ascii="Times New Roman" w:hAnsi="Times New Roman"/>
          <w:sz w:val="24"/>
          <w:szCs w:val="24"/>
        </w:rPr>
      </w:pPr>
    </w:p>
    <w:p w:rsidR="000660DF" w:rsidRPr="000660DF" w:rsidRDefault="00D64C82" w:rsidP="000660D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rámci vymedzenia základných pojmov sa </w:t>
      </w:r>
      <w:r w:rsidR="000660DF" w:rsidRPr="000660DF">
        <w:rPr>
          <w:rFonts w:ascii="Times New Roman" w:hAnsi="Times New Roman"/>
          <w:sz w:val="24"/>
          <w:szCs w:val="24"/>
        </w:rPr>
        <w:t>dopĺňa, že identifikátorom fyzickej osoby je aj jej bezvýznamový identifikátor.</w:t>
      </w:r>
    </w:p>
    <w:p w:rsidR="00D64C82" w:rsidRDefault="00D64C82" w:rsidP="00D64C82">
      <w:pPr>
        <w:spacing w:after="0" w:line="240" w:lineRule="atLeast"/>
        <w:jc w:val="both"/>
        <w:rPr>
          <w:rFonts w:ascii="Times New Roman" w:hAnsi="Times New Roman"/>
          <w:sz w:val="24"/>
          <w:szCs w:val="24"/>
        </w:rPr>
      </w:pPr>
    </w:p>
    <w:p w:rsidR="000C728D" w:rsidRPr="000660DF" w:rsidRDefault="000C728D" w:rsidP="000C728D">
      <w:pPr>
        <w:spacing w:after="0" w:line="240" w:lineRule="atLeast"/>
        <w:jc w:val="both"/>
        <w:rPr>
          <w:rFonts w:ascii="Times New Roman" w:hAnsi="Times New Roman"/>
          <w:b/>
          <w:sz w:val="24"/>
          <w:szCs w:val="24"/>
        </w:rPr>
      </w:pPr>
      <w:r w:rsidRPr="000660DF">
        <w:rPr>
          <w:rFonts w:ascii="Times New Roman" w:hAnsi="Times New Roman"/>
          <w:b/>
          <w:sz w:val="24"/>
          <w:szCs w:val="24"/>
        </w:rPr>
        <w:t>K Čl. V</w:t>
      </w:r>
      <w:r>
        <w:rPr>
          <w:rFonts w:ascii="Times New Roman" w:hAnsi="Times New Roman"/>
          <w:b/>
          <w:sz w:val="24"/>
          <w:szCs w:val="24"/>
        </w:rPr>
        <w:t>III</w:t>
      </w:r>
    </w:p>
    <w:p w:rsidR="000C728D" w:rsidRPr="000660DF" w:rsidRDefault="000C728D" w:rsidP="000C728D">
      <w:pPr>
        <w:spacing w:after="0" w:line="240" w:lineRule="atLeast"/>
        <w:jc w:val="both"/>
        <w:rPr>
          <w:rFonts w:ascii="Times New Roman" w:hAnsi="Times New Roman"/>
          <w:sz w:val="24"/>
          <w:szCs w:val="24"/>
        </w:rPr>
      </w:pPr>
    </w:p>
    <w:p w:rsidR="000C728D" w:rsidRDefault="000C728D" w:rsidP="000C728D">
      <w:pPr>
        <w:spacing w:after="0" w:line="240" w:lineRule="atLeast"/>
        <w:ind w:firstLine="720"/>
        <w:jc w:val="both"/>
        <w:rPr>
          <w:rFonts w:ascii="Times New Roman" w:hAnsi="Times New Roman"/>
          <w:sz w:val="24"/>
          <w:szCs w:val="24"/>
        </w:rPr>
      </w:pPr>
      <w:r w:rsidRPr="000660DF">
        <w:rPr>
          <w:rFonts w:ascii="Times New Roman" w:hAnsi="Times New Roman"/>
          <w:sz w:val="24"/>
          <w:szCs w:val="24"/>
        </w:rPr>
        <w:t>Ustanovením sa dopĺňa ďalšia obsahová náležitosť kvalifikovaného certifikátu, ktorý môže namiesto rodného čísla držiteľa certifikátu obsahovať jeho bezvýznamový identifikátor.</w:t>
      </w:r>
    </w:p>
    <w:p w:rsidR="000C728D" w:rsidRPr="000660DF" w:rsidRDefault="000C728D" w:rsidP="00D64C82">
      <w:pPr>
        <w:spacing w:after="0" w:line="240" w:lineRule="atLeast"/>
        <w:jc w:val="both"/>
        <w:rPr>
          <w:rFonts w:ascii="Times New Roman" w:hAnsi="Times New Roman"/>
          <w:sz w:val="24"/>
          <w:szCs w:val="24"/>
        </w:rPr>
      </w:pPr>
    </w:p>
    <w:p w:rsidR="00A30BE3" w:rsidRPr="000660DF" w:rsidRDefault="00A30BE3"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Čl. </w:t>
      </w:r>
      <w:r w:rsidR="00560273">
        <w:rPr>
          <w:rFonts w:ascii="Times New Roman" w:hAnsi="Times New Roman"/>
          <w:b/>
          <w:sz w:val="24"/>
          <w:szCs w:val="24"/>
        </w:rPr>
        <w:t>I</w:t>
      </w:r>
      <w:r w:rsidRPr="000660DF">
        <w:rPr>
          <w:rFonts w:ascii="Times New Roman" w:hAnsi="Times New Roman"/>
          <w:b/>
          <w:sz w:val="24"/>
          <w:szCs w:val="24"/>
        </w:rPr>
        <w:t>X</w:t>
      </w:r>
    </w:p>
    <w:p w:rsidR="00A30BE3" w:rsidRPr="000660DF" w:rsidRDefault="00A30BE3" w:rsidP="000660DF">
      <w:pPr>
        <w:spacing w:after="0" w:line="240" w:lineRule="atLeast"/>
        <w:jc w:val="both"/>
        <w:rPr>
          <w:rFonts w:ascii="Times New Roman" w:hAnsi="Times New Roman"/>
          <w:sz w:val="24"/>
          <w:szCs w:val="24"/>
        </w:rPr>
      </w:pPr>
    </w:p>
    <w:p w:rsidR="00A30BE3" w:rsidRPr="00E161AC" w:rsidRDefault="00A30BE3" w:rsidP="001E1403">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Navrhuje sa účinnosť </w:t>
      </w:r>
      <w:r w:rsidR="000660DF" w:rsidRPr="000660DF">
        <w:rPr>
          <w:rFonts w:ascii="Times New Roman" w:hAnsi="Times New Roman"/>
          <w:sz w:val="24"/>
          <w:szCs w:val="24"/>
        </w:rPr>
        <w:t>návrhu zákona</w:t>
      </w:r>
      <w:r w:rsidR="0034565F" w:rsidRPr="0034565F">
        <w:rPr>
          <w:rFonts w:ascii="Times New Roman" w:hAnsi="Times New Roman"/>
          <w:sz w:val="24"/>
          <w:szCs w:val="24"/>
        </w:rPr>
        <w:t>.</w:t>
      </w:r>
      <w:r w:rsidR="008F5102">
        <w:rPr>
          <w:rFonts w:ascii="Times New Roman" w:hAnsi="Times New Roman"/>
          <w:sz w:val="24"/>
          <w:szCs w:val="24"/>
        </w:rPr>
        <w:t xml:space="preserve"> Zvolená dĺžka prechodného obdobia vytvára </w:t>
      </w:r>
      <w:r w:rsidR="001E1403">
        <w:rPr>
          <w:rFonts w:ascii="Times New Roman" w:hAnsi="Times New Roman"/>
          <w:sz w:val="24"/>
          <w:szCs w:val="24"/>
        </w:rPr>
        <w:t>primeraný časový priestor pre premietnutie novej sústavy identifikátorov</w:t>
      </w:r>
      <w:r w:rsidR="001E1403" w:rsidRPr="001E1403">
        <w:t xml:space="preserve"> </w:t>
      </w:r>
      <w:r w:rsidR="001E1403" w:rsidRPr="001E1403">
        <w:rPr>
          <w:rFonts w:ascii="Times New Roman" w:hAnsi="Times New Roman"/>
          <w:sz w:val="24"/>
          <w:szCs w:val="24"/>
        </w:rPr>
        <w:t>do ďalších zákonov</w:t>
      </w:r>
      <w:r w:rsidR="001E1403">
        <w:rPr>
          <w:rFonts w:ascii="Times New Roman" w:hAnsi="Times New Roman"/>
          <w:sz w:val="24"/>
          <w:szCs w:val="24"/>
        </w:rPr>
        <w:t>,</w:t>
      </w:r>
      <w:r w:rsidR="001E1403" w:rsidRPr="001E1403">
        <w:rPr>
          <w:rFonts w:ascii="Times New Roman" w:hAnsi="Times New Roman"/>
          <w:sz w:val="24"/>
          <w:szCs w:val="24"/>
        </w:rPr>
        <w:t xml:space="preserve"> </w:t>
      </w:r>
      <w:r w:rsidR="001E1403">
        <w:rPr>
          <w:rFonts w:ascii="Times New Roman" w:hAnsi="Times New Roman"/>
          <w:sz w:val="24"/>
          <w:szCs w:val="24"/>
        </w:rPr>
        <w:t xml:space="preserve">ako aj </w:t>
      </w:r>
      <w:r w:rsidR="001E1403" w:rsidRPr="001E1403">
        <w:rPr>
          <w:rFonts w:ascii="Times New Roman" w:hAnsi="Times New Roman"/>
          <w:sz w:val="24"/>
          <w:szCs w:val="24"/>
        </w:rPr>
        <w:t>podzákonných právnych noriem, v ktorých sa</w:t>
      </w:r>
      <w:r w:rsidR="001E1403">
        <w:rPr>
          <w:rFonts w:ascii="Times New Roman" w:hAnsi="Times New Roman"/>
          <w:sz w:val="24"/>
          <w:szCs w:val="24"/>
        </w:rPr>
        <w:t xml:space="preserve"> </w:t>
      </w:r>
      <w:r w:rsidR="001E1403" w:rsidRPr="001E1403">
        <w:rPr>
          <w:rFonts w:ascii="Times New Roman" w:hAnsi="Times New Roman"/>
          <w:sz w:val="24"/>
          <w:szCs w:val="24"/>
        </w:rPr>
        <w:t xml:space="preserve">ako identifikátor </w:t>
      </w:r>
      <w:r w:rsidR="001E1403">
        <w:rPr>
          <w:rFonts w:ascii="Times New Roman" w:hAnsi="Times New Roman"/>
          <w:sz w:val="24"/>
          <w:szCs w:val="24"/>
        </w:rPr>
        <w:t xml:space="preserve">v súčasnosti uvádza rodné číslo a na prispôsobenie jednotlivých informačných systémov. Počas prechodného obdobia sa budú </w:t>
      </w:r>
      <w:r w:rsidR="001E1403" w:rsidRPr="001E1403">
        <w:rPr>
          <w:rFonts w:ascii="Times New Roman" w:hAnsi="Times New Roman"/>
          <w:sz w:val="24"/>
          <w:szCs w:val="24"/>
        </w:rPr>
        <w:t>nové identifikátory</w:t>
      </w:r>
      <w:r w:rsidR="001E1403">
        <w:rPr>
          <w:rFonts w:ascii="Times New Roman" w:hAnsi="Times New Roman"/>
          <w:sz w:val="24"/>
          <w:szCs w:val="24"/>
        </w:rPr>
        <w:t xml:space="preserve"> </w:t>
      </w:r>
      <w:r w:rsidR="001E1403" w:rsidRPr="001E1403">
        <w:rPr>
          <w:rFonts w:ascii="Times New Roman" w:hAnsi="Times New Roman"/>
          <w:sz w:val="24"/>
          <w:szCs w:val="24"/>
        </w:rPr>
        <w:t>používať súbežne s rodným číslom</w:t>
      </w:r>
      <w:r w:rsidR="001E1403">
        <w:rPr>
          <w:rFonts w:ascii="Times New Roman" w:hAnsi="Times New Roman"/>
          <w:sz w:val="24"/>
          <w:szCs w:val="24"/>
        </w:rPr>
        <w:t>.</w:t>
      </w:r>
    </w:p>
    <w:p w:rsidR="000660DF" w:rsidRPr="000660DF" w:rsidRDefault="000660DF" w:rsidP="000660DF">
      <w:pPr>
        <w:spacing w:after="0" w:line="240" w:lineRule="atLeast"/>
        <w:jc w:val="both"/>
        <w:rPr>
          <w:rFonts w:ascii="Times New Roman" w:hAnsi="Times New Roman"/>
          <w:sz w:val="24"/>
          <w:szCs w:val="24"/>
        </w:rPr>
      </w:pPr>
    </w:p>
    <w:p w:rsidR="000660DF" w:rsidRPr="000660DF" w:rsidRDefault="000660DF" w:rsidP="000660DF">
      <w:pPr>
        <w:spacing w:after="0" w:line="240" w:lineRule="atLeast"/>
        <w:jc w:val="both"/>
        <w:rPr>
          <w:rFonts w:ascii="Times New Roman" w:hAnsi="Times New Roman"/>
          <w:sz w:val="24"/>
          <w:szCs w:val="24"/>
        </w:rPr>
      </w:pPr>
    </w:p>
    <w:sectPr w:rsidR="000660DF" w:rsidRPr="000660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E6" w:rsidRDefault="00650DE6" w:rsidP="00A30BE3">
      <w:pPr>
        <w:spacing w:after="0" w:line="240" w:lineRule="auto"/>
      </w:pPr>
      <w:r>
        <w:separator/>
      </w:r>
    </w:p>
  </w:endnote>
  <w:endnote w:type="continuationSeparator" w:id="0">
    <w:p w:rsidR="00650DE6" w:rsidRDefault="00650DE6" w:rsidP="00A3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ˇ§ˇě?"/>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Light">
    <w:altName w:val="Arial"/>
    <w:charset w:val="EE"/>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DF" w:rsidRPr="000660DF" w:rsidRDefault="000660DF" w:rsidP="000660DF">
    <w:pPr>
      <w:pStyle w:val="Footer"/>
      <w:spacing w:after="0" w:line="240" w:lineRule="atLeast"/>
      <w:jc w:val="center"/>
      <w:rPr>
        <w:rFonts w:ascii="Times New Roman" w:hAnsi="Times New Roman"/>
        <w:sz w:val="24"/>
        <w:szCs w:val="24"/>
      </w:rPr>
    </w:pPr>
    <w:r w:rsidRPr="000660DF">
      <w:rPr>
        <w:rFonts w:ascii="Times New Roman" w:hAnsi="Times New Roman"/>
        <w:sz w:val="24"/>
        <w:szCs w:val="24"/>
      </w:rPr>
      <w:fldChar w:fldCharType="begin"/>
    </w:r>
    <w:r w:rsidRPr="000660DF">
      <w:rPr>
        <w:rFonts w:ascii="Times New Roman" w:hAnsi="Times New Roman"/>
        <w:sz w:val="24"/>
        <w:szCs w:val="24"/>
      </w:rPr>
      <w:instrText>PAGE   \* MERGEFORMAT</w:instrText>
    </w:r>
    <w:r w:rsidRPr="000660DF">
      <w:rPr>
        <w:rFonts w:ascii="Times New Roman" w:hAnsi="Times New Roman"/>
        <w:sz w:val="24"/>
        <w:szCs w:val="24"/>
      </w:rPr>
      <w:fldChar w:fldCharType="separate"/>
    </w:r>
    <w:r w:rsidR="00072852">
      <w:rPr>
        <w:rFonts w:ascii="Times New Roman" w:hAnsi="Times New Roman"/>
        <w:noProof/>
        <w:sz w:val="24"/>
        <w:szCs w:val="24"/>
      </w:rPr>
      <w:t>3</w:t>
    </w:r>
    <w:r w:rsidRPr="000660DF">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E6" w:rsidRDefault="00650DE6" w:rsidP="00A30BE3">
      <w:pPr>
        <w:spacing w:after="0" w:line="240" w:lineRule="auto"/>
      </w:pPr>
      <w:r>
        <w:separator/>
      </w:r>
    </w:p>
  </w:footnote>
  <w:footnote w:type="continuationSeparator" w:id="0">
    <w:p w:rsidR="00650DE6" w:rsidRDefault="00650DE6" w:rsidP="00A30B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35E"/>
    <w:multiLevelType w:val="hybridMultilevel"/>
    <w:tmpl w:val="DDE2BD4C"/>
    <w:lvl w:ilvl="0" w:tplc="00000000">
      <w:start w:val="1"/>
      <w:numFmt w:val="decimal"/>
      <w:lvlText w:val="%1."/>
      <w:lvlJc w:val="left"/>
      <w:pPr>
        <w:ind w:left="1495" w:hanging="360"/>
      </w:pPr>
      <w:rPr>
        <w:rFonts w:ascii="Times New Roman" w:hAnsi="Times New Roman" w:cs="Times New Roman"/>
        <w:i w:val="0"/>
      </w:rPr>
    </w:lvl>
    <w:lvl w:ilvl="1" w:tplc="00000001">
      <w:start w:val="1"/>
      <w:numFmt w:val="lowerLetter"/>
      <w:lvlText w:val="%2."/>
      <w:lvlJc w:val="left"/>
      <w:pPr>
        <w:ind w:left="2215" w:hanging="360"/>
      </w:pPr>
      <w:rPr>
        <w:rFonts w:ascii="Times New Roman" w:hAnsi="Times New Roman" w:cs="Times New Roman"/>
      </w:rPr>
    </w:lvl>
    <w:lvl w:ilvl="2" w:tplc="00000002">
      <w:start w:val="1"/>
      <w:numFmt w:val="lowerRoman"/>
      <w:lvlText w:val="%3."/>
      <w:lvlJc w:val="right"/>
      <w:pPr>
        <w:ind w:left="2935" w:hanging="180"/>
      </w:pPr>
      <w:rPr>
        <w:rFonts w:ascii="Times New Roman" w:hAnsi="Times New Roman" w:cs="Times New Roman"/>
      </w:rPr>
    </w:lvl>
    <w:lvl w:ilvl="3" w:tplc="00000003">
      <w:start w:val="1"/>
      <w:numFmt w:val="decimal"/>
      <w:lvlText w:val="%4."/>
      <w:lvlJc w:val="left"/>
      <w:pPr>
        <w:ind w:left="3655" w:hanging="360"/>
      </w:pPr>
      <w:rPr>
        <w:rFonts w:ascii="Times New Roman" w:hAnsi="Times New Roman" w:cs="Times New Roman"/>
      </w:rPr>
    </w:lvl>
    <w:lvl w:ilvl="4" w:tplc="00000004">
      <w:start w:val="1"/>
      <w:numFmt w:val="lowerLetter"/>
      <w:lvlText w:val="%5."/>
      <w:lvlJc w:val="left"/>
      <w:pPr>
        <w:ind w:left="4375" w:hanging="360"/>
      </w:pPr>
      <w:rPr>
        <w:rFonts w:ascii="Times New Roman" w:hAnsi="Times New Roman" w:cs="Times New Roman"/>
      </w:rPr>
    </w:lvl>
    <w:lvl w:ilvl="5" w:tplc="00000005">
      <w:start w:val="1"/>
      <w:numFmt w:val="lowerRoman"/>
      <w:lvlText w:val="%6."/>
      <w:lvlJc w:val="right"/>
      <w:pPr>
        <w:ind w:left="5095" w:hanging="180"/>
      </w:pPr>
      <w:rPr>
        <w:rFonts w:ascii="Times New Roman" w:hAnsi="Times New Roman" w:cs="Times New Roman"/>
      </w:rPr>
    </w:lvl>
    <w:lvl w:ilvl="6" w:tplc="00000006">
      <w:start w:val="1"/>
      <w:numFmt w:val="decimal"/>
      <w:lvlText w:val="%7."/>
      <w:lvlJc w:val="left"/>
      <w:pPr>
        <w:ind w:left="5815" w:hanging="360"/>
      </w:pPr>
      <w:rPr>
        <w:rFonts w:ascii="Times New Roman" w:hAnsi="Times New Roman" w:cs="Times New Roman"/>
      </w:rPr>
    </w:lvl>
    <w:lvl w:ilvl="7" w:tplc="00000007">
      <w:start w:val="1"/>
      <w:numFmt w:val="lowerLetter"/>
      <w:lvlText w:val="%8."/>
      <w:lvlJc w:val="left"/>
      <w:pPr>
        <w:ind w:left="6535" w:hanging="360"/>
      </w:pPr>
      <w:rPr>
        <w:rFonts w:ascii="Times New Roman" w:hAnsi="Times New Roman" w:cs="Times New Roman"/>
      </w:rPr>
    </w:lvl>
    <w:lvl w:ilvl="8" w:tplc="00000008">
      <w:start w:val="1"/>
      <w:numFmt w:val="lowerRoman"/>
      <w:lvlText w:val="%9."/>
      <w:lvlJc w:val="right"/>
      <w:pPr>
        <w:ind w:left="7255" w:hanging="180"/>
      </w:pPr>
      <w:rPr>
        <w:rFonts w:ascii="Times New Roman" w:hAnsi="Times New Roman" w:cs="Times New Roman"/>
      </w:rPr>
    </w:lvl>
  </w:abstractNum>
  <w:abstractNum w:abstractNumId="1">
    <w:nsid w:val="14C865FC"/>
    <w:multiLevelType w:val="hybridMultilevel"/>
    <w:tmpl w:val="8E026084"/>
    <w:lvl w:ilvl="0" w:tplc="7B56293E">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nsid w:val="38427EF9"/>
    <w:multiLevelType w:val="hybridMultilevel"/>
    <w:tmpl w:val="7CC873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98C67B3"/>
    <w:multiLevelType w:val="hybridMultilevel"/>
    <w:tmpl w:val="AA121FA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46E7016"/>
    <w:multiLevelType w:val="hybridMultilevel"/>
    <w:tmpl w:val="7CC873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4BD26BE8"/>
    <w:multiLevelType w:val="hybridMultilevel"/>
    <w:tmpl w:val="E25EBA0A"/>
    <w:lvl w:ilvl="0" w:tplc="799AA128">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757C74D6"/>
    <w:multiLevelType w:val="hybridMultilevel"/>
    <w:tmpl w:val="CABE5E8E"/>
    <w:lvl w:ilvl="0" w:tplc="2BA496A6">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5D"/>
    <w:rsid w:val="0000340F"/>
    <w:rsid w:val="00011EDE"/>
    <w:rsid w:val="000159B8"/>
    <w:rsid w:val="00016162"/>
    <w:rsid w:val="00017F07"/>
    <w:rsid w:val="00020E7E"/>
    <w:rsid w:val="00023879"/>
    <w:rsid w:val="0002496E"/>
    <w:rsid w:val="0003054A"/>
    <w:rsid w:val="00035E1B"/>
    <w:rsid w:val="00036ED9"/>
    <w:rsid w:val="000444EC"/>
    <w:rsid w:val="00044E8A"/>
    <w:rsid w:val="00056E4D"/>
    <w:rsid w:val="00064657"/>
    <w:rsid w:val="000660DF"/>
    <w:rsid w:val="0006645D"/>
    <w:rsid w:val="00072852"/>
    <w:rsid w:val="00092435"/>
    <w:rsid w:val="00095968"/>
    <w:rsid w:val="000A09C0"/>
    <w:rsid w:val="000A6DFA"/>
    <w:rsid w:val="000C5139"/>
    <w:rsid w:val="000C728D"/>
    <w:rsid w:val="000D7E05"/>
    <w:rsid w:val="000E4A17"/>
    <w:rsid w:val="000E732E"/>
    <w:rsid w:val="000F349F"/>
    <w:rsid w:val="000F363C"/>
    <w:rsid w:val="00105006"/>
    <w:rsid w:val="00122532"/>
    <w:rsid w:val="00122F90"/>
    <w:rsid w:val="0013483E"/>
    <w:rsid w:val="001454BE"/>
    <w:rsid w:val="00160A34"/>
    <w:rsid w:val="0016340B"/>
    <w:rsid w:val="00166C03"/>
    <w:rsid w:val="00171DC0"/>
    <w:rsid w:val="0017399F"/>
    <w:rsid w:val="00176347"/>
    <w:rsid w:val="00177308"/>
    <w:rsid w:val="00180486"/>
    <w:rsid w:val="001A1921"/>
    <w:rsid w:val="001B26B3"/>
    <w:rsid w:val="001B2CE9"/>
    <w:rsid w:val="001D7A44"/>
    <w:rsid w:val="001E1403"/>
    <w:rsid w:val="001E7CA0"/>
    <w:rsid w:val="001F04D6"/>
    <w:rsid w:val="001F1964"/>
    <w:rsid w:val="00202D2F"/>
    <w:rsid w:val="00202EE9"/>
    <w:rsid w:val="00204322"/>
    <w:rsid w:val="002207A1"/>
    <w:rsid w:val="002362E2"/>
    <w:rsid w:val="00242365"/>
    <w:rsid w:val="00247FC5"/>
    <w:rsid w:val="0025454C"/>
    <w:rsid w:val="002727FF"/>
    <w:rsid w:val="0029270B"/>
    <w:rsid w:val="00293E61"/>
    <w:rsid w:val="002942A5"/>
    <w:rsid w:val="002966A7"/>
    <w:rsid w:val="002A382F"/>
    <w:rsid w:val="002B2970"/>
    <w:rsid w:val="002B4C33"/>
    <w:rsid w:val="002B68AF"/>
    <w:rsid w:val="002B6B9E"/>
    <w:rsid w:val="002B6E35"/>
    <w:rsid w:val="002C01B2"/>
    <w:rsid w:val="002C34C5"/>
    <w:rsid w:val="002C78F8"/>
    <w:rsid w:val="002D0A28"/>
    <w:rsid w:val="002D0C7B"/>
    <w:rsid w:val="002D5434"/>
    <w:rsid w:val="002E1482"/>
    <w:rsid w:val="002E5A3D"/>
    <w:rsid w:val="002F52FE"/>
    <w:rsid w:val="00300991"/>
    <w:rsid w:val="003024C9"/>
    <w:rsid w:val="00304642"/>
    <w:rsid w:val="00307A52"/>
    <w:rsid w:val="00312EB8"/>
    <w:rsid w:val="00314198"/>
    <w:rsid w:val="00330C93"/>
    <w:rsid w:val="00335BFA"/>
    <w:rsid w:val="00336C4F"/>
    <w:rsid w:val="00344D09"/>
    <w:rsid w:val="0034565F"/>
    <w:rsid w:val="00352DDD"/>
    <w:rsid w:val="00366058"/>
    <w:rsid w:val="0037074C"/>
    <w:rsid w:val="00372A10"/>
    <w:rsid w:val="00373F5E"/>
    <w:rsid w:val="0037676B"/>
    <w:rsid w:val="003928E1"/>
    <w:rsid w:val="00396C0D"/>
    <w:rsid w:val="003A1EA4"/>
    <w:rsid w:val="003A633C"/>
    <w:rsid w:val="003D459B"/>
    <w:rsid w:val="003D52EB"/>
    <w:rsid w:val="003D6F2D"/>
    <w:rsid w:val="003F12E7"/>
    <w:rsid w:val="00435643"/>
    <w:rsid w:val="00435B3A"/>
    <w:rsid w:val="00443519"/>
    <w:rsid w:val="00443836"/>
    <w:rsid w:val="0044782E"/>
    <w:rsid w:val="004566BB"/>
    <w:rsid w:val="004635B5"/>
    <w:rsid w:val="004806E2"/>
    <w:rsid w:val="00484C6F"/>
    <w:rsid w:val="00485112"/>
    <w:rsid w:val="00485184"/>
    <w:rsid w:val="00486B9B"/>
    <w:rsid w:val="00494BC6"/>
    <w:rsid w:val="00497959"/>
    <w:rsid w:val="004A48E4"/>
    <w:rsid w:val="004D5450"/>
    <w:rsid w:val="004E0902"/>
    <w:rsid w:val="004E61DC"/>
    <w:rsid w:val="004F74E0"/>
    <w:rsid w:val="00500CE6"/>
    <w:rsid w:val="00501D9E"/>
    <w:rsid w:val="005024DC"/>
    <w:rsid w:val="00504174"/>
    <w:rsid w:val="005045D6"/>
    <w:rsid w:val="005110A7"/>
    <w:rsid w:val="0052243B"/>
    <w:rsid w:val="00523ECE"/>
    <w:rsid w:val="005266E3"/>
    <w:rsid w:val="00527E92"/>
    <w:rsid w:val="0053694B"/>
    <w:rsid w:val="005430E1"/>
    <w:rsid w:val="00551861"/>
    <w:rsid w:val="005543DB"/>
    <w:rsid w:val="00555187"/>
    <w:rsid w:val="00560273"/>
    <w:rsid w:val="00563DD8"/>
    <w:rsid w:val="00566009"/>
    <w:rsid w:val="005729CC"/>
    <w:rsid w:val="00580C3B"/>
    <w:rsid w:val="00583B5B"/>
    <w:rsid w:val="005841FC"/>
    <w:rsid w:val="00593DA2"/>
    <w:rsid w:val="00594132"/>
    <w:rsid w:val="00595724"/>
    <w:rsid w:val="005A3341"/>
    <w:rsid w:val="005A58D6"/>
    <w:rsid w:val="005A63D9"/>
    <w:rsid w:val="005C2969"/>
    <w:rsid w:val="005C5429"/>
    <w:rsid w:val="005C6FA2"/>
    <w:rsid w:val="005C7242"/>
    <w:rsid w:val="005D0B3A"/>
    <w:rsid w:val="005E21BB"/>
    <w:rsid w:val="005E5A3F"/>
    <w:rsid w:val="005E7370"/>
    <w:rsid w:val="005F35FA"/>
    <w:rsid w:val="0060346E"/>
    <w:rsid w:val="0060503E"/>
    <w:rsid w:val="00611B5F"/>
    <w:rsid w:val="00614160"/>
    <w:rsid w:val="006201F6"/>
    <w:rsid w:val="0062430B"/>
    <w:rsid w:val="0062481F"/>
    <w:rsid w:val="006361E7"/>
    <w:rsid w:val="00637A14"/>
    <w:rsid w:val="00643643"/>
    <w:rsid w:val="00650DE6"/>
    <w:rsid w:val="00652078"/>
    <w:rsid w:val="0066605F"/>
    <w:rsid w:val="0068544E"/>
    <w:rsid w:val="00687BA6"/>
    <w:rsid w:val="00692C97"/>
    <w:rsid w:val="006C1425"/>
    <w:rsid w:val="006C45CC"/>
    <w:rsid w:val="006C6581"/>
    <w:rsid w:val="006F0FAD"/>
    <w:rsid w:val="006F26D1"/>
    <w:rsid w:val="006F3CD3"/>
    <w:rsid w:val="006F7E1C"/>
    <w:rsid w:val="00701EA3"/>
    <w:rsid w:val="00712877"/>
    <w:rsid w:val="00714B55"/>
    <w:rsid w:val="00717EE9"/>
    <w:rsid w:val="007200E2"/>
    <w:rsid w:val="00731C54"/>
    <w:rsid w:val="00732926"/>
    <w:rsid w:val="00733675"/>
    <w:rsid w:val="0075361F"/>
    <w:rsid w:val="00754A71"/>
    <w:rsid w:val="007579C0"/>
    <w:rsid w:val="00763287"/>
    <w:rsid w:val="00773872"/>
    <w:rsid w:val="0078290A"/>
    <w:rsid w:val="007901EB"/>
    <w:rsid w:val="00791D22"/>
    <w:rsid w:val="00797647"/>
    <w:rsid w:val="00797C83"/>
    <w:rsid w:val="00797CBB"/>
    <w:rsid w:val="007A06FD"/>
    <w:rsid w:val="007A2D17"/>
    <w:rsid w:val="007A322C"/>
    <w:rsid w:val="007A5E6C"/>
    <w:rsid w:val="007A721B"/>
    <w:rsid w:val="007B7EB9"/>
    <w:rsid w:val="007C0FB8"/>
    <w:rsid w:val="007D2885"/>
    <w:rsid w:val="007D48F6"/>
    <w:rsid w:val="007D541F"/>
    <w:rsid w:val="007D5708"/>
    <w:rsid w:val="007D6487"/>
    <w:rsid w:val="007E2966"/>
    <w:rsid w:val="007F45BC"/>
    <w:rsid w:val="008005F9"/>
    <w:rsid w:val="00804BC7"/>
    <w:rsid w:val="00810239"/>
    <w:rsid w:val="00814643"/>
    <w:rsid w:val="008336BE"/>
    <w:rsid w:val="00835205"/>
    <w:rsid w:val="008358F4"/>
    <w:rsid w:val="0084183C"/>
    <w:rsid w:val="00842BE8"/>
    <w:rsid w:val="00854647"/>
    <w:rsid w:val="00864084"/>
    <w:rsid w:val="0086604F"/>
    <w:rsid w:val="00867418"/>
    <w:rsid w:val="0088257B"/>
    <w:rsid w:val="00885FDE"/>
    <w:rsid w:val="00891B28"/>
    <w:rsid w:val="008A37B0"/>
    <w:rsid w:val="008A48F5"/>
    <w:rsid w:val="008B0A11"/>
    <w:rsid w:val="008B0DEA"/>
    <w:rsid w:val="008B4878"/>
    <w:rsid w:val="008B6944"/>
    <w:rsid w:val="008C7BEF"/>
    <w:rsid w:val="008D25A4"/>
    <w:rsid w:val="008E4B2B"/>
    <w:rsid w:val="008F5102"/>
    <w:rsid w:val="008F6907"/>
    <w:rsid w:val="0090311F"/>
    <w:rsid w:val="00904E28"/>
    <w:rsid w:val="009060CD"/>
    <w:rsid w:val="009108A6"/>
    <w:rsid w:val="00921E99"/>
    <w:rsid w:val="009238BD"/>
    <w:rsid w:val="00934C8C"/>
    <w:rsid w:val="00952D6E"/>
    <w:rsid w:val="0095615D"/>
    <w:rsid w:val="0095764B"/>
    <w:rsid w:val="00966EDF"/>
    <w:rsid w:val="00973220"/>
    <w:rsid w:val="00976C7E"/>
    <w:rsid w:val="009839FF"/>
    <w:rsid w:val="009A0454"/>
    <w:rsid w:val="009A5510"/>
    <w:rsid w:val="009B01B1"/>
    <w:rsid w:val="009B1721"/>
    <w:rsid w:val="009C32EE"/>
    <w:rsid w:val="009C36E1"/>
    <w:rsid w:val="009C38AE"/>
    <w:rsid w:val="009C3ECC"/>
    <w:rsid w:val="009C7640"/>
    <w:rsid w:val="009C787E"/>
    <w:rsid w:val="009D16E6"/>
    <w:rsid w:val="009D2D61"/>
    <w:rsid w:val="009D36F1"/>
    <w:rsid w:val="009D7B14"/>
    <w:rsid w:val="009D7E86"/>
    <w:rsid w:val="009E1E4E"/>
    <w:rsid w:val="009E6FDC"/>
    <w:rsid w:val="009F1038"/>
    <w:rsid w:val="009F23E2"/>
    <w:rsid w:val="009F4D9D"/>
    <w:rsid w:val="00A03595"/>
    <w:rsid w:val="00A10F26"/>
    <w:rsid w:val="00A30BE3"/>
    <w:rsid w:val="00A33ACA"/>
    <w:rsid w:val="00A34E5A"/>
    <w:rsid w:val="00A3511E"/>
    <w:rsid w:val="00A61990"/>
    <w:rsid w:val="00A75E87"/>
    <w:rsid w:val="00A80749"/>
    <w:rsid w:val="00A812A3"/>
    <w:rsid w:val="00A81816"/>
    <w:rsid w:val="00A82F2D"/>
    <w:rsid w:val="00A830D0"/>
    <w:rsid w:val="00A83E6D"/>
    <w:rsid w:val="00A845B6"/>
    <w:rsid w:val="00AA1B2C"/>
    <w:rsid w:val="00AA230E"/>
    <w:rsid w:val="00AA789B"/>
    <w:rsid w:val="00AB1F61"/>
    <w:rsid w:val="00AC2EE0"/>
    <w:rsid w:val="00AD401D"/>
    <w:rsid w:val="00AE1181"/>
    <w:rsid w:val="00AE155C"/>
    <w:rsid w:val="00AE242B"/>
    <w:rsid w:val="00AE62E7"/>
    <w:rsid w:val="00AF23B8"/>
    <w:rsid w:val="00AF5CE1"/>
    <w:rsid w:val="00AF6BE9"/>
    <w:rsid w:val="00AF7764"/>
    <w:rsid w:val="00B17F10"/>
    <w:rsid w:val="00B30EAC"/>
    <w:rsid w:val="00B37699"/>
    <w:rsid w:val="00B442F1"/>
    <w:rsid w:val="00B50581"/>
    <w:rsid w:val="00B52924"/>
    <w:rsid w:val="00B5638C"/>
    <w:rsid w:val="00B61BD9"/>
    <w:rsid w:val="00B63295"/>
    <w:rsid w:val="00B66C0E"/>
    <w:rsid w:val="00B66C64"/>
    <w:rsid w:val="00B7403C"/>
    <w:rsid w:val="00B8519A"/>
    <w:rsid w:val="00BA5C11"/>
    <w:rsid w:val="00BA5F13"/>
    <w:rsid w:val="00BA6217"/>
    <w:rsid w:val="00BB0A8F"/>
    <w:rsid w:val="00BB5E7C"/>
    <w:rsid w:val="00BD042C"/>
    <w:rsid w:val="00BE18C2"/>
    <w:rsid w:val="00BE5B26"/>
    <w:rsid w:val="00BF65AF"/>
    <w:rsid w:val="00C005B4"/>
    <w:rsid w:val="00C03205"/>
    <w:rsid w:val="00C05859"/>
    <w:rsid w:val="00C20CB3"/>
    <w:rsid w:val="00C332C2"/>
    <w:rsid w:val="00C34AD4"/>
    <w:rsid w:val="00C443F1"/>
    <w:rsid w:val="00C51369"/>
    <w:rsid w:val="00C56BAE"/>
    <w:rsid w:val="00C56D32"/>
    <w:rsid w:val="00C60495"/>
    <w:rsid w:val="00C67FE5"/>
    <w:rsid w:val="00C70531"/>
    <w:rsid w:val="00C768FE"/>
    <w:rsid w:val="00C811A3"/>
    <w:rsid w:val="00C94E6D"/>
    <w:rsid w:val="00C95923"/>
    <w:rsid w:val="00CA067C"/>
    <w:rsid w:val="00CA1536"/>
    <w:rsid w:val="00CB226D"/>
    <w:rsid w:val="00CB7409"/>
    <w:rsid w:val="00CB76DE"/>
    <w:rsid w:val="00CC7738"/>
    <w:rsid w:val="00CD08FA"/>
    <w:rsid w:val="00CD23B1"/>
    <w:rsid w:val="00CE0C36"/>
    <w:rsid w:val="00CE3813"/>
    <w:rsid w:val="00CE46AB"/>
    <w:rsid w:val="00CF62EB"/>
    <w:rsid w:val="00D11788"/>
    <w:rsid w:val="00D12F74"/>
    <w:rsid w:val="00D13E4E"/>
    <w:rsid w:val="00D203B2"/>
    <w:rsid w:val="00D23B9D"/>
    <w:rsid w:val="00D2652A"/>
    <w:rsid w:val="00D310A6"/>
    <w:rsid w:val="00D41733"/>
    <w:rsid w:val="00D63FB8"/>
    <w:rsid w:val="00D64C82"/>
    <w:rsid w:val="00D65B8F"/>
    <w:rsid w:val="00D66AB5"/>
    <w:rsid w:val="00D70132"/>
    <w:rsid w:val="00D718BD"/>
    <w:rsid w:val="00D73847"/>
    <w:rsid w:val="00D852D4"/>
    <w:rsid w:val="00D91606"/>
    <w:rsid w:val="00D97E7F"/>
    <w:rsid w:val="00DB516D"/>
    <w:rsid w:val="00DC3E31"/>
    <w:rsid w:val="00DC69D0"/>
    <w:rsid w:val="00DD7509"/>
    <w:rsid w:val="00E005CB"/>
    <w:rsid w:val="00E0450C"/>
    <w:rsid w:val="00E1214E"/>
    <w:rsid w:val="00E12D3D"/>
    <w:rsid w:val="00E1364E"/>
    <w:rsid w:val="00E15AF3"/>
    <w:rsid w:val="00E161AC"/>
    <w:rsid w:val="00E26F1C"/>
    <w:rsid w:val="00E323AF"/>
    <w:rsid w:val="00E34F26"/>
    <w:rsid w:val="00E366B3"/>
    <w:rsid w:val="00E44DA5"/>
    <w:rsid w:val="00E53EB0"/>
    <w:rsid w:val="00E60C19"/>
    <w:rsid w:val="00E66E00"/>
    <w:rsid w:val="00E71FD2"/>
    <w:rsid w:val="00E74B4D"/>
    <w:rsid w:val="00E77EEB"/>
    <w:rsid w:val="00E85182"/>
    <w:rsid w:val="00E86A91"/>
    <w:rsid w:val="00E90EAD"/>
    <w:rsid w:val="00E96906"/>
    <w:rsid w:val="00EA02C5"/>
    <w:rsid w:val="00EA3B58"/>
    <w:rsid w:val="00EA543E"/>
    <w:rsid w:val="00EB3AB8"/>
    <w:rsid w:val="00EB7329"/>
    <w:rsid w:val="00EC00D5"/>
    <w:rsid w:val="00EC2CCF"/>
    <w:rsid w:val="00ED3B3C"/>
    <w:rsid w:val="00ED4812"/>
    <w:rsid w:val="00ED71C4"/>
    <w:rsid w:val="00EE2C81"/>
    <w:rsid w:val="00EE4FE4"/>
    <w:rsid w:val="00EF1012"/>
    <w:rsid w:val="00EF1308"/>
    <w:rsid w:val="00EF2E7C"/>
    <w:rsid w:val="00F025D0"/>
    <w:rsid w:val="00F0592F"/>
    <w:rsid w:val="00F068FB"/>
    <w:rsid w:val="00F1792C"/>
    <w:rsid w:val="00F25CB5"/>
    <w:rsid w:val="00F274B8"/>
    <w:rsid w:val="00F3185C"/>
    <w:rsid w:val="00F32806"/>
    <w:rsid w:val="00F331AA"/>
    <w:rsid w:val="00F371AD"/>
    <w:rsid w:val="00F4352D"/>
    <w:rsid w:val="00F529AF"/>
    <w:rsid w:val="00F53180"/>
    <w:rsid w:val="00F57C7B"/>
    <w:rsid w:val="00F66646"/>
    <w:rsid w:val="00F67EBD"/>
    <w:rsid w:val="00F70ED8"/>
    <w:rsid w:val="00F800B7"/>
    <w:rsid w:val="00F86F4D"/>
    <w:rsid w:val="00F95E26"/>
    <w:rsid w:val="00FC5D49"/>
    <w:rsid w:val="00FD544B"/>
    <w:rsid w:val="00FE02A8"/>
    <w:rsid w:val="00FE7614"/>
    <w:rsid w:val="00FF675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sk-SK" w:eastAsia="sk-SK"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45D"/>
    <w:pPr>
      <w:widowControl w:val="0"/>
      <w:adjustRightInd w:val="0"/>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rsid w:val="0006645D"/>
    <w:pPr>
      <w:widowControl/>
      <w:adjustRightInd/>
      <w:spacing w:before="100" w:beforeAutospacing="1" w:after="100" w:afterAutospacing="1" w:line="240" w:lineRule="auto"/>
    </w:pPr>
    <w:rPr>
      <w:rFonts w:ascii="Times New Roman" w:hAnsi="Times New Roman"/>
      <w:sz w:val="24"/>
      <w:szCs w:val="24"/>
      <w:lang w:eastAsia="sk-SK"/>
    </w:rPr>
  </w:style>
  <w:style w:type="paragraph" w:styleId="ListParagraph">
    <w:name w:val="List Paragraph"/>
    <w:basedOn w:val="Normal"/>
    <w:uiPriority w:val="34"/>
    <w:qFormat/>
    <w:rsid w:val="002E1482"/>
    <w:pPr>
      <w:widowControl/>
      <w:adjustRightInd/>
      <w:spacing w:after="0" w:line="240" w:lineRule="auto"/>
      <w:ind w:left="708"/>
    </w:pPr>
    <w:rPr>
      <w:rFonts w:ascii="Times New Roman" w:hAnsi="Times New Roman"/>
      <w:sz w:val="24"/>
      <w:szCs w:val="24"/>
      <w:lang w:eastAsia="sk-SK"/>
    </w:rPr>
  </w:style>
  <w:style w:type="character" w:styleId="FootnoteReference">
    <w:name w:val="footnote reference"/>
    <w:basedOn w:val="DefaultParagraphFont"/>
    <w:uiPriority w:val="99"/>
    <w:semiHidden/>
    <w:rsid w:val="00A30BE3"/>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A30BE3"/>
    <w:pPr>
      <w:widowControl/>
      <w:adjustRightInd/>
    </w:pPr>
    <w:rPr>
      <w:sz w:val="20"/>
      <w:szCs w:val="20"/>
      <w:lang w:eastAsia="sk-SK"/>
    </w:rPr>
  </w:style>
  <w:style w:type="character" w:customStyle="1" w:styleId="FootnoteTextChar">
    <w:name w:val="Footnote Text Char"/>
    <w:basedOn w:val="DefaultParagraphFont"/>
    <w:link w:val="FootnoteText"/>
    <w:uiPriority w:val="99"/>
    <w:semiHidden/>
    <w:locked/>
    <w:rsid w:val="00A30BE3"/>
    <w:rPr>
      <w:rFonts w:ascii="Calibri" w:hAnsi="Calibri" w:cs="Times New Roman"/>
      <w:sz w:val="20"/>
      <w:lang w:val="sk-SK" w:eastAsia="sk-SK"/>
    </w:rPr>
  </w:style>
  <w:style w:type="paragraph" w:styleId="Header">
    <w:name w:val="header"/>
    <w:basedOn w:val="Normal"/>
    <w:link w:val="HeaderChar"/>
    <w:uiPriority w:val="99"/>
    <w:unhideWhenUsed/>
    <w:rsid w:val="000660DF"/>
    <w:pPr>
      <w:tabs>
        <w:tab w:val="center" w:pos="4536"/>
        <w:tab w:val="right" w:pos="9072"/>
      </w:tabs>
    </w:pPr>
  </w:style>
  <w:style w:type="character" w:customStyle="1" w:styleId="HeaderChar">
    <w:name w:val="Header Char"/>
    <w:basedOn w:val="DefaultParagraphFont"/>
    <w:link w:val="Header"/>
    <w:uiPriority w:val="99"/>
    <w:locked/>
    <w:rsid w:val="000660DF"/>
    <w:rPr>
      <w:rFonts w:ascii="Calibri" w:hAnsi="Calibri" w:cs="Times New Roman"/>
      <w:sz w:val="22"/>
      <w:lang w:val="x-none" w:eastAsia="en-US"/>
    </w:rPr>
  </w:style>
  <w:style w:type="paragraph" w:styleId="Footer">
    <w:name w:val="footer"/>
    <w:basedOn w:val="Normal"/>
    <w:link w:val="FooterChar"/>
    <w:uiPriority w:val="99"/>
    <w:unhideWhenUsed/>
    <w:rsid w:val="000660DF"/>
    <w:pPr>
      <w:tabs>
        <w:tab w:val="center" w:pos="4536"/>
        <w:tab w:val="right" w:pos="9072"/>
      </w:tabs>
    </w:pPr>
  </w:style>
  <w:style w:type="character" w:customStyle="1" w:styleId="FooterChar">
    <w:name w:val="Footer Char"/>
    <w:basedOn w:val="DefaultParagraphFont"/>
    <w:link w:val="Footer"/>
    <w:uiPriority w:val="99"/>
    <w:locked/>
    <w:rsid w:val="000660DF"/>
    <w:rPr>
      <w:rFonts w:ascii="Calibri" w:hAnsi="Calibri" w:cs="Times New Roman"/>
      <w:sz w:val="22"/>
      <w:lang w:val="x-none" w:eastAsia="en-US"/>
    </w:rPr>
  </w:style>
  <w:style w:type="paragraph" w:styleId="BalloonText">
    <w:name w:val="Balloon Text"/>
    <w:basedOn w:val="Normal"/>
    <w:link w:val="BalloonTextChar"/>
    <w:uiPriority w:val="99"/>
    <w:semiHidden/>
    <w:unhideWhenUsed/>
    <w:rsid w:val="00AA78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A789B"/>
    <w:rPr>
      <w:rFonts w:ascii="Tahoma" w:hAnsi="Tahoma" w:cs="Times New Roman"/>
      <w:sz w:val="16"/>
      <w:lang w:val="x-none" w:eastAsia="en-US"/>
    </w:rPr>
  </w:style>
  <w:style w:type="character" w:styleId="CommentReference">
    <w:name w:val="annotation reference"/>
    <w:basedOn w:val="DefaultParagraphFont"/>
    <w:uiPriority w:val="99"/>
    <w:semiHidden/>
    <w:unhideWhenUsed/>
    <w:rsid w:val="00973220"/>
    <w:rPr>
      <w:rFonts w:cs="Times New Roman"/>
      <w:sz w:val="16"/>
      <w:szCs w:val="16"/>
    </w:rPr>
  </w:style>
  <w:style w:type="paragraph" w:styleId="CommentText">
    <w:name w:val="annotation text"/>
    <w:basedOn w:val="Normal"/>
    <w:link w:val="CommentTextChar"/>
    <w:uiPriority w:val="99"/>
    <w:semiHidden/>
    <w:unhideWhenUsed/>
    <w:rsid w:val="009732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3220"/>
    <w:rPr>
      <w:rFonts w:ascii="Calibri" w:hAnsi="Calibri" w:cs="Times New Roman"/>
      <w:lang w:val="x-none" w:eastAsia="en-US"/>
    </w:rPr>
  </w:style>
  <w:style w:type="paragraph" w:styleId="CommentSubject">
    <w:name w:val="annotation subject"/>
    <w:basedOn w:val="CommentText"/>
    <w:next w:val="CommentText"/>
    <w:link w:val="CommentSubjectChar"/>
    <w:uiPriority w:val="99"/>
    <w:semiHidden/>
    <w:unhideWhenUsed/>
    <w:rsid w:val="00973220"/>
    <w:rPr>
      <w:b/>
      <w:bCs/>
    </w:rPr>
  </w:style>
  <w:style w:type="character" w:customStyle="1" w:styleId="CommentSubjectChar">
    <w:name w:val="Comment Subject Char"/>
    <w:basedOn w:val="CommentTextChar"/>
    <w:link w:val="CommentSubject"/>
    <w:uiPriority w:val="99"/>
    <w:semiHidden/>
    <w:locked/>
    <w:rsid w:val="00973220"/>
    <w:rPr>
      <w:rFonts w:ascii="Calibri" w:hAnsi="Calibri" w:cs="Times New Roman"/>
      <w:b/>
      <w:bCs/>
      <w:lang w:val="x-none" w:eastAsia="en-US"/>
    </w:rPr>
  </w:style>
  <w:style w:type="paragraph" w:styleId="Revision">
    <w:name w:val="Revision"/>
    <w:hidden/>
    <w:uiPriority w:val="99"/>
    <w:semiHidden/>
    <w:rsid w:val="00A80749"/>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sk-SK" w:eastAsia="sk-SK"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45D"/>
    <w:pPr>
      <w:widowControl w:val="0"/>
      <w:adjustRightInd w:val="0"/>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rsid w:val="0006645D"/>
    <w:pPr>
      <w:widowControl/>
      <w:adjustRightInd/>
      <w:spacing w:before="100" w:beforeAutospacing="1" w:after="100" w:afterAutospacing="1" w:line="240" w:lineRule="auto"/>
    </w:pPr>
    <w:rPr>
      <w:rFonts w:ascii="Times New Roman" w:hAnsi="Times New Roman"/>
      <w:sz w:val="24"/>
      <w:szCs w:val="24"/>
      <w:lang w:eastAsia="sk-SK"/>
    </w:rPr>
  </w:style>
  <w:style w:type="paragraph" w:styleId="ListParagraph">
    <w:name w:val="List Paragraph"/>
    <w:basedOn w:val="Normal"/>
    <w:uiPriority w:val="34"/>
    <w:qFormat/>
    <w:rsid w:val="002E1482"/>
    <w:pPr>
      <w:widowControl/>
      <w:adjustRightInd/>
      <w:spacing w:after="0" w:line="240" w:lineRule="auto"/>
      <w:ind w:left="708"/>
    </w:pPr>
    <w:rPr>
      <w:rFonts w:ascii="Times New Roman" w:hAnsi="Times New Roman"/>
      <w:sz w:val="24"/>
      <w:szCs w:val="24"/>
      <w:lang w:eastAsia="sk-SK"/>
    </w:rPr>
  </w:style>
  <w:style w:type="character" w:styleId="FootnoteReference">
    <w:name w:val="footnote reference"/>
    <w:basedOn w:val="DefaultParagraphFont"/>
    <w:uiPriority w:val="99"/>
    <w:semiHidden/>
    <w:rsid w:val="00A30BE3"/>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A30BE3"/>
    <w:pPr>
      <w:widowControl/>
      <w:adjustRightInd/>
    </w:pPr>
    <w:rPr>
      <w:sz w:val="20"/>
      <w:szCs w:val="20"/>
      <w:lang w:eastAsia="sk-SK"/>
    </w:rPr>
  </w:style>
  <w:style w:type="character" w:customStyle="1" w:styleId="FootnoteTextChar">
    <w:name w:val="Footnote Text Char"/>
    <w:basedOn w:val="DefaultParagraphFont"/>
    <w:link w:val="FootnoteText"/>
    <w:uiPriority w:val="99"/>
    <w:semiHidden/>
    <w:locked/>
    <w:rsid w:val="00A30BE3"/>
    <w:rPr>
      <w:rFonts w:ascii="Calibri" w:hAnsi="Calibri" w:cs="Times New Roman"/>
      <w:sz w:val="20"/>
      <w:lang w:val="sk-SK" w:eastAsia="sk-SK"/>
    </w:rPr>
  </w:style>
  <w:style w:type="paragraph" w:styleId="Header">
    <w:name w:val="header"/>
    <w:basedOn w:val="Normal"/>
    <w:link w:val="HeaderChar"/>
    <w:uiPriority w:val="99"/>
    <w:unhideWhenUsed/>
    <w:rsid w:val="000660DF"/>
    <w:pPr>
      <w:tabs>
        <w:tab w:val="center" w:pos="4536"/>
        <w:tab w:val="right" w:pos="9072"/>
      </w:tabs>
    </w:pPr>
  </w:style>
  <w:style w:type="character" w:customStyle="1" w:styleId="HeaderChar">
    <w:name w:val="Header Char"/>
    <w:basedOn w:val="DefaultParagraphFont"/>
    <w:link w:val="Header"/>
    <w:uiPriority w:val="99"/>
    <w:locked/>
    <w:rsid w:val="000660DF"/>
    <w:rPr>
      <w:rFonts w:ascii="Calibri" w:hAnsi="Calibri" w:cs="Times New Roman"/>
      <w:sz w:val="22"/>
      <w:lang w:val="x-none" w:eastAsia="en-US"/>
    </w:rPr>
  </w:style>
  <w:style w:type="paragraph" w:styleId="Footer">
    <w:name w:val="footer"/>
    <w:basedOn w:val="Normal"/>
    <w:link w:val="FooterChar"/>
    <w:uiPriority w:val="99"/>
    <w:unhideWhenUsed/>
    <w:rsid w:val="000660DF"/>
    <w:pPr>
      <w:tabs>
        <w:tab w:val="center" w:pos="4536"/>
        <w:tab w:val="right" w:pos="9072"/>
      </w:tabs>
    </w:pPr>
  </w:style>
  <w:style w:type="character" w:customStyle="1" w:styleId="FooterChar">
    <w:name w:val="Footer Char"/>
    <w:basedOn w:val="DefaultParagraphFont"/>
    <w:link w:val="Footer"/>
    <w:uiPriority w:val="99"/>
    <w:locked/>
    <w:rsid w:val="000660DF"/>
    <w:rPr>
      <w:rFonts w:ascii="Calibri" w:hAnsi="Calibri" w:cs="Times New Roman"/>
      <w:sz w:val="22"/>
      <w:lang w:val="x-none" w:eastAsia="en-US"/>
    </w:rPr>
  </w:style>
  <w:style w:type="paragraph" w:styleId="BalloonText">
    <w:name w:val="Balloon Text"/>
    <w:basedOn w:val="Normal"/>
    <w:link w:val="BalloonTextChar"/>
    <w:uiPriority w:val="99"/>
    <w:semiHidden/>
    <w:unhideWhenUsed/>
    <w:rsid w:val="00AA78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A789B"/>
    <w:rPr>
      <w:rFonts w:ascii="Tahoma" w:hAnsi="Tahoma" w:cs="Times New Roman"/>
      <w:sz w:val="16"/>
      <w:lang w:val="x-none" w:eastAsia="en-US"/>
    </w:rPr>
  </w:style>
  <w:style w:type="character" w:styleId="CommentReference">
    <w:name w:val="annotation reference"/>
    <w:basedOn w:val="DefaultParagraphFont"/>
    <w:uiPriority w:val="99"/>
    <w:semiHidden/>
    <w:unhideWhenUsed/>
    <w:rsid w:val="00973220"/>
    <w:rPr>
      <w:rFonts w:cs="Times New Roman"/>
      <w:sz w:val="16"/>
      <w:szCs w:val="16"/>
    </w:rPr>
  </w:style>
  <w:style w:type="paragraph" w:styleId="CommentText">
    <w:name w:val="annotation text"/>
    <w:basedOn w:val="Normal"/>
    <w:link w:val="CommentTextChar"/>
    <w:uiPriority w:val="99"/>
    <w:semiHidden/>
    <w:unhideWhenUsed/>
    <w:rsid w:val="009732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3220"/>
    <w:rPr>
      <w:rFonts w:ascii="Calibri" w:hAnsi="Calibri" w:cs="Times New Roman"/>
      <w:lang w:val="x-none" w:eastAsia="en-US"/>
    </w:rPr>
  </w:style>
  <w:style w:type="paragraph" w:styleId="CommentSubject">
    <w:name w:val="annotation subject"/>
    <w:basedOn w:val="CommentText"/>
    <w:next w:val="CommentText"/>
    <w:link w:val="CommentSubjectChar"/>
    <w:uiPriority w:val="99"/>
    <w:semiHidden/>
    <w:unhideWhenUsed/>
    <w:rsid w:val="00973220"/>
    <w:rPr>
      <w:b/>
      <w:bCs/>
    </w:rPr>
  </w:style>
  <w:style w:type="character" w:customStyle="1" w:styleId="CommentSubjectChar">
    <w:name w:val="Comment Subject Char"/>
    <w:basedOn w:val="CommentTextChar"/>
    <w:link w:val="CommentSubject"/>
    <w:uiPriority w:val="99"/>
    <w:semiHidden/>
    <w:locked/>
    <w:rsid w:val="00973220"/>
    <w:rPr>
      <w:rFonts w:ascii="Calibri" w:hAnsi="Calibri" w:cs="Times New Roman"/>
      <w:b/>
      <w:bCs/>
      <w:lang w:val="x-none" w:eastAsia="en-US"/>
    </w:rPr>
  </w:style>
  <w:style w:type="paragraph" w:styleId="Revision">
    <w:name w:val="Revision"/>
    <w:hidden/>
    <w:uiPriority w:val="99"/>
    <w:semiHidden/>
    <w:rsid w:val="00A8074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Harmatová, Lucia"/>
    <f:field ref="objcreatedat" par="" text="16.5.2019 10:55:15"/>
    <f:field ref="objchangedby" par="" text="Administrator, System"/>
    <f:field ref="objmodifiedat" par="" text="16.5.2019 10:55: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4D3970-77F8-EC4C-A3D4-66FC773E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6808</Words>
  <Characters>38806</Characters>
  <Application>Microsoft Macintosh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akss</dc:creator>
  <cp:keywords/>
  <dc:description/>
  <cp:lastModifiedBy>iEnjoy</cp:lastModifiedBy>
  <cp:revision>2</cp:revision>
  <cp:lastPrinted>2019-05-14T11:48:00Z</cp:lastPrinted>
  <dcterms:created xsi:type="dcterms:W3CDTF">2019-05-21T16:03:00Z</dcterms:created>
  <dcterms:modified xsi:type="dcterms:W3CDTF">2019-05-21T16:03:00Z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Denisa Saková</vt:lpwstr>
  </property>
  <property fmtid="{D5CDD505-2E9C-101B-9397-08002B2CF9AE}" pid="13" name="FSC#SKEDITIONSLOVLEX@103.510:dalsipredkladatel">
    <vt:lpwstr/>
  </property>
  <property fmtid="{D5CDD505-2E9C-101B-9397-08002B2CF9AE}" pid="14" name="FSC#SKEDITIONSLOVLEX@103.510:nazovpredpis">
    <vt:lpwstr> o základných identifikátoroch fyzickej osoby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o základných identifikátoroch fyzickej osoby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KM-OLVS-83/2019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47"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25. máj 2018</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3. 4. 2019</vt:lpwstr>
  </property>
  <property fmtid="{D5CDD505-2E9C-101B-9397-08002B2CF9AE}" pid="59" name="FSC#SKEDITIONSLOVLEX@103.510:AttrDateDocPropUkonceniePKK">
    <vt:lpwstr>17. 4. 2019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66"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vnútra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vnútra</vt:lpwstr>
  </property>
  <property fmtid="{D5CDD505-2E9C-101B-9397-08002B2CF9AE}" pid="142" name="FSC#SKEDITIONSLOVLEX@103.510:funkciaZodpPredAkuzativ">
    <vt:lpwstr>ministerke vnútra</vt:lpwstr>
  </property>
  <property fmtid="{D5CDD505-2E9C-101B-9397-08002B2CF9AE}" pid="143" name="FSC#SKEDITIONSLOVLEX@103.510:funkciaZodpPredDativ">
    <vt:lpwstr>ministerky vnútra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Denisa Saková_x000d_
ministerka vnútra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50" name="FSC#SKEDITIONSLOVLEX@103.510:vytvorenedna">
    <vt:lpwstr>16. 5. 2019</vt:lpwstr>
  </property>
  <property fmtid="{D5CDD505-2E9C-101B-9397-08002B2CF9AE}" pid="151" name="FSC#COOSYSTEM@1.1:Container">
    <vt:lpwstr>COO.2145.1000.3.3369583</vt:lpwstr>
  </property>
  <property fmtid="{D5CDD505-2E9C-101B-9397-08002B2CF9AE}" pid="152" name="FSC#FSCFOLIO@1.1001:docpropproject">
    <vt:lpwstr/>
  </property>
</Properties>
</file>